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F660E" w14:textId="77777777" w:rsidR="00FB0B52" w:rsidRDefault="00FB0B52" w:rsidP="00A53641">
      <w:pPr>
        <w:shd w:val="clear" w:color="auto" w:fill="FFFFFF"/>
        <w:spacing w:after="0" w:line="240" w:lineRule="auto"/>
        <w:jc w:val="center"/>
        <w:rPr>
          <w:rFonts w:ascii="Hadassah Friedlaender" w:eastAsia="Times New Roman" w:hAnsi="Hadassah Friedlaender" w:cs="Hadassah Friedlaender"/>
          <w:sz w:val="16"/>
          <w:szCs w:val="16"/>
        </w:rPr>
      </w:pPr>
    </w:p>
    <w:p w14:paraId="77A60729" w14:textId="3EFDBD2E" w:rsidR="007542F6" w:rsidRPr="00FB0B52" w:rsidRDefault="00A53641" w:rsidP="00A53641">
      <w:pPr>
        <w:shd w:val="clear" w:color="auto" w:fill="FFFFFF"/>
        <w:spacing w:after="0" w:line="240" w:lineRule="auto"/>
        <w:jc w:val="center"/>
        <w:rPr>
          <w:rFonts w:ascii="Bell MT" w:eastAsia="Times New Roman" w:hAnsi="Bell MT" w:cs="Hadassah Friedlaender"/>
          <w:b/>
          <w:bCs/>
          <w:color w:val="632423" w:themeColor="accent2" w:themeShade="80"/>
          <w:sz w:val="32"/>
          <w:szCs w:val="32"/>
          <w:u w:val="single"/>
        </w:rPr>
      </w:pPr>
      <w:r w:rsidRPr="00FB0B52">
        <w:rPr>
          <w:rFonts w:ascii="Bell MT" w:eastAsia="Times New Roman" w:hAnsi="Bell MT" w:cs="Hadassah Friedlaender"/>
          <w:b/>
          <w:bCs/>
          <w:color w:val="632423" w:themeColor="accent2" w:themeShade="80"/>
          <w:sz w:val="32"/>
          <w:szCs w:val="32"/>
          <w:u w:val="single"/>
        </w:rPr>
        <w:t>Why Churches Grow</w:t>
      </w:r>
    </w:p>
    <w:p w14:paraId="095D16FB" w14:textId="426B2337" w:rsidR="00A53641" w:rsidRPr="00FB0B52" w:rsidRDefault="00A53641" w:rsidP="00A53641">
      <w:pPr>
        <w:shd w:val="clear" w:color="auto" w:fill="FFFFFF"/>
        <w:spacing w:after="0" w:line="240" w:lineRule="auto"/>
        <w:jc w:val="center"/>
        <w:rPr>
          <w:rFonts w:ascii="Bell MT" w:eastAsia="Times New Roman" w:hAnsi="Bell MT" w:cs="Hadassah Friedlaender"/>
          <w:b/>
          <w:bCs/>
          <w:color w:val="009900"/>
          <w:u w:val="single"/>
        </w:rPr>
      </w:pPr>
      <w:r w:rsidRPr="00FB0B52">
        <w:rPr>
          <w:rFonts w:ascii="Bell MT" w:eastAsia="Times New Roman" w:hAnsi="Bell MT" w:cs="Hadassah Friedlaender"/>
        </w:rPr>
        <w:t>J.F. Dancer</w:t>
      </w:r>
    </w:p>
    <w:p w14:paraId="2EA1772E" w14:textId="3986376E" w:rsidR="00B71B6D" w:rsidRPr="004D3ECD" w:rsidRDefault="00A44774" w:rsidP="004D3ECD">
      <w:pPr>
        <w:shd w:val="clear" w:color="auto" w:fill="FFFFFF"/>
        <w:spacing w:after="0" w:line="240" w:lineRule="auto"/>
        <w:jc w:val="both"/>
        <w:rPr>
          <w:rFonts w:ascii="Bell MT" w:eastAsia="Times New Roman" w:hAnsi="Bell MT" w:cs="Hadassah Friedlaender"/>
        </w:rPr>
      </w:pPr>
      <w:r w:rsidRPr="004D3ECD">
        <w:rPr>
          <w:rFonts w:ascii="Bell MT" w:eastAsia="Times New Roman" w:hAnsi="Bell MT" w:cs="Hadassah Friedlaender"/>
        </w:rPr>
        <w:tab/>
      </w:r>
      <w:r w:rsidRPr="004D3ECD">
        <w:rPr>
          <w:rFonts w:ascii="Bell MT" w:eastAsia="Times New Roman" w:hAnsi="Bell MT" w:cs="Hadassah Friedlaender"/>
        </w:rPr>
        <w:tab/>
      </w:r>
      <w:r w:rsidRPr="004D3ECD">
        <w:rPr>
          <w:rFonts w:ascii="Bell MT" w:eastAsia="Times New Roman" w:hAnsi="Bell MT" w:cs="Hadassah Friedlaender"/>
        </w:rPr>
        <w:tab/>
      </w:r>
      <w:r w:rsidRPr="004D3ECD">
        <w:rPr>
          <w:rFonts w:ascii="Bell MT" w:eastAsia="Times New Roman" w:hAnsi="Bell MT" w:cs="Hadassah Friedlaender"/>
        </w:rPr>
        <w:tab/>
      </w:r>
      <w:r w:rsidRPr="004D3ECD">
        <w:rPr>
          <w:rFonts w:ascii="Bell MT" w:eastAsia="Times New Roman" w:hAnsi="Bell MT" w:cs="Hadassah Friedlaender"/>
        </w:rPr>
        <w:tab/>
      </w:r>
      <w:r w:rsidRPr="004D3ECD">
        <w:rPr>
          <w:rFonts w:ascii="Bell MT" w:eastAsia="Times New Roman" w:hAnsi="Bell MT" w:cs="Hadassah Friedlaender"/>
        </w:rPr>
        <w:tab/>
      </w:r>
      <w:r w:rsidRPr="004D3ECD">
        <w:rPr>
          <w:rFonts w:ascii="Bell MT" w:eastAsia="Times New Roman" w:hAnsi="Bell MT" w:cs="Hadassah Friedlaender"/>
        </w:rPr>
        <w:tab/>
      </w:r>
      <w:r w:rsidRPr="004D3ECD">
        <w:rPr>
          <w:rFonts w:ascii="Bell MT" w:eastAsia="Times New Roman" w:hAnsi="Bell MT" w:cs="Hadassah Friedlaender"/>
        </w:rPr>
        <w:tab/>
        <w:t xml:space="preserve">   </w:t>
      </w:r>
    </w:p>
    <w:p w14:paraId="5F6F4D6C" w14:textId="545FCF9B" w:rsidR="00B71B6D" w:rsidRPr="004D3ECD" w:rsidRDefault="00A53641" w:rsidP="004D3ECD">
      <w:pPr>
        <w:shd w:val="clear" w:color="auto" w:fill="FFFFFF"/>
        <w:spacing w:after="0" w:line="240" w:lineRule="auto"/>
        <w:jc w:val="both"/>
        <w:rPr>
          <w:rFonts w:ascii="Bell MT" w:eastAsia="Times New Roman" w:hAnsi="Bell MT" w:cs="Hadassah Friedlaender"/>
        </w:rPr>
      </w:pPr>
      <w:r w:rsidRPr="004D3ECD">
        <w:rPr>
          <w:rFonts w:ascii="Bell MT" w:eastAsia="Times New Roman" w:hAnsi="Bell MT" w:cs="Hadassah Friedlaender"/>
        </w:rPr>
        <w:tab/>
        <w:t>Few churches grow accidently.  Some don’t grow and others grow as a result of Satan’s influence.  But some grow as God desires.  Why do they grow?  Maybe now and then, one will show significant progress partially due to location but generally this is not the true answer.  I have been blessed to work with some churches that grew rapidly and have also worked with some that showed no numerical growth.  What is the difference?  Can we find out?  (</w:t>
      </w:r>
      <w:r w:rsidRPr="004D3ECD">
        <w:rPr>
          <w:rFonts w:ascii="Bell MT" w:eastAsia="Times New Roman" w:hAnsi="Bell MT" w:cs="Hadassah Friedlaender"/>
          <w:b/>
          <w:bCs/>
          <w:color w:val="632423" w:themeColor="accent2" w:themeShade="80"/>
        </w:rPr>
        <w:t>2 Corinthians 13:5, Hebrews 10:24</w:t>
      </w:r>
      <w:r w:rsidRPr="004D3ECD">
        <w:rPr>
          <w:rFonts w:ascii="Bell MT" w:eastAsia="Times New Roman" w:hAnsi="Bell MT" w:cs="Hadassah Friedlaender"/>
        </w:rPr>
        <w:t>)</w:t>
      </w:r>
    </w:p>
    <w:p w14:paraId="40E70F4F" w14:textId="19A9EF36" w:rsidR="00A53641" w:rsidRPr="004D3ECD" w:rsidRDefault="00A53641" w:rsidP="004D3ECD">
      <w:pPr>
        <w:shd w:val="clear" w:color="auto" w:fill="FFFFFF"/>
        <w:spacing w:after="0" w:line="240" w:lineRule="auto"/>
        <w:jc w:val="both"/>
        <w:rPr>
          <w:rFonts w:ascii="Bell MT" w:eastAsia="Times New Roman" w:hAnsi="Bell MT" w:cs="Hadassah Friedlaender"/>
        </w:rPr>
      </w:pPr>
      <w:r w:rsidRPr="004D3ECD">
        <w:rPr>
          <w:rFonts w:ascii="Bell MT" w:eastAsia="Times New Roman" w:hAnsi="Bell MT" w:cs="Hadassah Friedlaender"/>
        </w:rPr>
        <w:tab/>
        <w:t>I didn’t deserve all the blame with a congregation failed to grow and I didn’t deserve all the credit for rapid growth.  There are several things to watch and I think if we would observe critically and honestly we would find some of the following are reasons why churches experience proper (and sometimes rapid) numerical growth.</w:t>
      </w:r>
    </w:p>
    <w:p w14:paraId="744C7423" w14:textId="77777777" w:rsidR="00A53641" w:rsidRPr="004D3ECD" w:rsidRDefault="00A53641" w:rsidP="00A53641">
      <w:pPr>
        <w:shd w:val="clear" w:color="auto" w:fill="FFFFFF"/>
        <w:spacing w:after="0" w:line="240" w:lineRule="auto"/>
        <w:rPr>
          <w:rFonts w:ascii="Bell MT" w:eastAsia="Times New Roman" w:hAnsi="Bell MT" w:cs="Hadassah Friedlaender"/>
        </w:rPr>
      </w:pPr>
    </w:p>
    <w:p w14:paraId="7447FC30" w14:textId="1486C35A" w:rsidR="00A53641" w:rsidRPr="004D3ECD" w:rsidRDefault="00A53641"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1. Members are friendly and deeply concerned about saving souls</w:t>
      </w:r>
      <w:r w:rsidR="00FB0B52">
        <w:rPr>
          <w:rFonts w:ascii="Bell MT" w:eastAsia="Times New Roman" w:hAnsi="Bell MT" w:cs="Hadassah Friedlaender"/>
        </w:rPr>
        <w:t>.</w:t>
      </w:r>
    </w:p>
    <w:p w14:paraId="11164150" w14:textId="6508F270" w:rsidR="00A53641" w:rsidRPr="004D3ECD" w:rsidRDefault="00A53641"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 xml:space="preserve">2. Elders (if no elders, then those who lead) plan ways in which the membership is informed, </w:t>
      </w:r>
      <w:r w:rsidR="004D3ECD">
        <w:rPr>
          <w:rFonts w:ascii="Bell MT" w:eastAsia="Times New Roman" w:hAnsi="Bell MT" w:cs="Hadassah Friedlaender"/>
        </w:rPr>
        <w:tab/>
      </w:r>
      <w:r w:rsidR="004D3ECD">
        <w:rPr>
          <w:rFonts w:ascii="Bell MT" w:eastAsia="Times New Roman" w:hAnsi="Bell MT" w:cs="Hadassah Friedlaender"/>
        </w:rPr>
        <w:tab/>
        <w:t xml:space="preserve">    </w:t>
      </w:r>
      <w:r w:rsidRPr="004D3ECD">
        <w:rPr>
          <w:rFonts w:ascii="Bell MT" w:eastAsia="Times New Roman" w:hAnsi="Bell MT" w:cs="Hadassah Friedlaender"/>
        </w:rPr>
        <w:t xml:space="preserve">kept busy </w:t>
      </w:r>
      <w:r w:rsidR="004D3ECD">
        <w:rPr>
          <w:rFonts w:ascii="Bell MT" w:eastAsia="Times New Roman" w:hAnsi="Bell MT" w:cs="Hadassah Friedlaender"/>
        </w:rPr>
        <w:t>&amp;</w:t>
      </w:r>
      <w:r w:rsidRPr="004D3ECD">
        <w:rPr>
          <w:rFonts w:ascii="Bell MT" w:eastAsia="Times New Roman" w:hAnsi="Bell MT" w:cs="Hadassah Friedlaender"/>
        </w:rPr>
        <w:t xml:space="preserve"> </w:t>
      </w:r>
      <w:r w:rsidR="00FB0B52" w:rsidRPr="004D3ECD">
        <w:rPr>
          <w:rFonts w:ascii="Bell MT" w:eastAsia="Times New Roman" w:hAnsi="Bell MT" w:cs="Hadassah Friedlaender"/>
        </w:rPr>
        <w:t>knowledgeable</w:t>
      </w:r>
      <w:r w:rsidRPr="004D3ECD">
        <w:rPr>
          <w:rFonts w:ascii="Bell MT" w:eastAsia="Times New Roman" w:hAnsi="Bell MT" w:cs="Hadassah Friedlaender"/>
        </w:rPr>
        <w:t xml:space="preserve"> of one another.  (</w:t>
      </w:r>
      <w:r w:rsidRPr="004D3ECD">
        <w:rPr>
          <w:rFonts w:ascii="Bell MT" w:eastAsia="Times New Roman" w:hAnsi="Bell MT" w:cs="Hadassah Friedlaender"/>
          <w:b/>
          <w:bCs/>
          <w:color w:val="632423" w:themeColor="accent2" w:themeShade="80"/>
        </w:rPr>
        <w:t>Hebrews 13:17</w:t>
      </w:r>
      <w:r w:rsidR="004D3ECD" w:rsidRPr="004D3ECD">
        <w:rPr>
          <w:rFonts w:ascii="Bell MT" w:eastAsia="Times New Roman" w:hAnsi="Bell MT" w:cs="Hadassah Friedlaender"/>
          <w:b/>
          <w:bCs/>
          <w:color w:val="632423" w:themeColor="accent2" w:themeShade="80"/>
        </w:rPr>
        <w:t>;</w:t>
      </w:r>
      <w:r w:rsidRPr="004D3ECD">
        <w:rPr>
          <w:rFonts w:ascii="Bell MT" w:eastAsia="Times New Roman" w:hAnsi="Bell MT" w:cs="Hadassah Friedlaender"/>
          <w:b/>
          <w:bCs/>
          <w:color w:val="632423" w:themeColor="accent2" w:themeShade="80"/>
        </w:rPr>
        <w:t xml:space="preserve"> 1 Thessalonians 5:12-13</w:t>
      </w:r>
      <w:r w:rsidR="004D3ECD" w:rsidRPr="004D3ECD">
        <w:rPr>
          <w:rFonts w:ascii="Bell MT" w:eastAsia="Times New Roman" w:hAnsi="Bell MT" w:cs="Hadassah Friedlaender"/>
          <w:b/>
          <w:bCs/>
          <w:color w:val="632423" w:themeColor="accent2" w:themeShade="80"/>
        </w:rPr>
        <w:t>;</w:t>
      </w:r>
      <w:r w:rsidRPr="004D3ECD">
        <w:rPr>
          <w:rFonts w:ascii="Bell MT" w:eastAsia="Times New Roman" w:hAnsi="Bell MT" w:cs="Hadassah Friedlaender"/>
          <w:b/>
          <w:bCs/>
          <w:color w:val="632423" w:themeColor="accent2" w:themeShade="80"/>
        </w:rPr>
        <w:t xml:space="preserve"> 1 </w:t>
      </w:r>
      <w:r w:rsidR="004D3ECD">
        <w:rPr>
          <w:rFonts w:ascii="Bell MT" w:eastAsia="Times New Roman" w:hAnsi="Bell MT" w:cs="Hadassah Friedlaender"/>
          <w:b/>
          <w:bCs/>
          <w:color w:val="632423" w:themeColor="accent2" w:themeShade="80"/>
        </w:rPr>
        <w:tab/>
      </w:r>
      <w:r w:rsidR="004D3ECD">
        <w:rPr>
          <w:rFonts w:ascii="Bell MT" w:eastAsia="Times New Roman" w:hAnsi="Bell MT" w:cs="Hadassah Friedlaender"/>
          <w:b/>
          <w:bCs/>
          <w:color w:val="632423" w:themeColor="accent2" w:themeShade="80"/>
        </w:rPr>
        <w:tab/>
        <w:t xml:space="preserve">    </w:t>
      </w:r>
      <w:r w:rsidRPr="004D3ECD">
        <w:rPr>
          <w:rFonts w:ascii="Bell MT" w:eastAsia="Times New Roman" w:hAnsi="Bell MT" w:cs="Hadassah Friedlaender"/>
          <w:b/>
          <w:bCs/>
          <w:color w:val="632423" w:themeColor="accent2" w:themeShade="80"/>
        </w:rPr>
        <w:t>Peter 5:1-4</w:t>
      </w:r>
      <w:r w:rsidRPr="004D3ECD">
        <w:rPr>
          <w:rFonts w:ascii="Bell MT" w:eastAsia="Times New Roman" w:hAnsi="Bell MT" w:cs="Hadassah Friedlaender"/>
        </w:rPr>
        <w:t>)</w:t>
      </w:r>
    </w:p>
    <w:p w14:paraId="06FED6BF" w14:textId="5D4E2AAF" w:rsidR="00A53641" w:rsidRPr="004D3ECD" w:rsidRDefault="00A53641"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3. Members worship in well planned (scriptural), orderly services.</w:t>
      </w:r>
    </w:p>
    <w:p w14:paraId="12F49002" w14:textId="26C826F2" w:rsidR="00A53641" w:rsidRPr="004D3ECD" w:rsidRDefault="00A53641"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 xml:space="preserve">4. Classes are continually examined and improved to accomplish the most good and generate the </w:t>
      </w:r>
      <w:r w:rsidR="004D3ECD">
        <w:rPr>
          <w:rFonts w:ascii="Bell MT" w:eastAsia="Times New Roman" w:hAnsi="Bell MT" w:cs="Hadassah Friedlaender"/>
        </w:rPr>
        <w:tab/>
        <w:t xml:space="preserve">    </w:t>
      </w:r>
      <w:r w:rsidRPr="004D3ECD">
        <w:rPr>
          <w:rFonts w:ascii="Bell MT" w:eastAsia="Times New Roman" w:hAnsi="Bell MT" w:cs="Hadassah Friedlaender"/>
        </w:rPr>
        <w:t>best interest. (</w:t>
      </w:r>
      <w:r w:rsidRPr="004D3ECD">
        <w:rPr>
          <w:rFonts w:ascii="Bell MT" w:eastAsia="Times New Roman" w:hAnsi="Bell MT" w:cs="Hadassah Friedlaender"/>
          <w:b/>
          <w:bCs/>
          <w:color w:val="632423" w:themeColor="accent2" w:themeShade="80"/>
        </w:rPr>
        <w:t>Ephesians 4:12-16</w:t>
      </w:r>
      <w:r w:rsidRPr="004D3ECD">
        <w:rPr>
          <w:rFonts w:ascii="Bell MT" w:eastAsia="Times New Roman" w:hAnsi="Bell MT" w:cs="Hadassah Friedlaender"/>
        </w:rPr>
        <w:t>)</w:t>
      </w:r>
    </w:p>
    <w:p w14:paraId="0D47B6B8" w14:textId="792C0A65" w:rsidR="00A53641" w:rsidRPr="004D3ECD" w:rsidRDefault="00A53641"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5. Preachers who “preach the Word” and are good examples to saints and non-saints</w:t>
      </w:r>
      <w:r w:rsidR="004D3ECD" w:rsidRPr="004D3ECD">
        <w:rPr>
          <w:rFonts w:ascii="Bell MT" w:eastAsia="Times New Roman" w:hAnsi="Bell MT" w:cs="Hadassah Friedlaender"/>
        </w:rPr>
        <w:t xml:space="preserve"> in daily </w:t>
      </w:r>
      <w:r w:rsidR="004D3ECD">
        <w:rPr>
          <w:rFonts w:ascii="Bell MT" w:eastAsia="Times New Roman" w:hAnsi="Bell MT" w:cs="Hadassah Friedlaender"/>
        </w:rPr>
        <w:tab/>
      </w:r>
      <w:r w:rsidR="004D3ECD">
        <w:rPr>
          <w:rFonts w:ascii="Bell MT" w:eastAsia="Times New Roman" w:hAnsi="Bell MT" w:cs="Hadassah Friedlaender"/>
        </w:rPr>
        <w:tab/>
        <w:t xml:space="preserve">    </w:t>
      </w:r>
      <w:r w:rsidR="004D3ECD" w:rsidRPr="004D3ECD">
        <w:rPr>
          <w:rFonts w:ascii="Bell MT" w:eastAsia="Times New Roman" w:hAnsi="Bell MT" w:cs="Hadassah Friedlaender"/>
        </w:rPr>
        <w:t>life.  (</w:t>
      </w:r>
      <w:r w:rsidR="004D3ECD" w:rsidRPr="004D3ECD">
        <w:rPr>
          <w:rFonts w:ascii="Bell MT" w:eastAsia="Times New Roman" w:hAnsi="Bell MT" w:cs="Hadassah Friedlaender"/>
          <w:b/>
          <w:bCs/>
          <w:color w:val="632423" w:themeColor="accent2" w:themeShade="80"/>
        </w:rPr>
        <w:t>1 Timothy 4:12; Titus 2:7-8</w:t>
      </w:r>
      <w:r w:rsidR="004D3ECD" w:rsidRPr="004D3ECD">
        <w:rPr>
          <w:rFonts w:ascii="Bell MT" w:eastAsia="Times New Roman" w:hAnsi="Bell MT" w:cs="Hadassah Friedlaender"/>
        </w:rPr>
        <w:t>)</w:t>
      </w:r>
    </w:p>
    <w:p w14:paraId="55E64685" w14:textId="7EBDA34F" w:rsidR="004D3ECD" w:rsidRPr="004D3ECD" w:rsidRDefault="004D3ECD"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 xml:space="preserve">6. Not a member goes astray with the elders (and church) being interested in finding out why.  </w:t>
      </w:r>
      <w:r>
        <w:rPr>
          <w:rFonts w:ascii="Bell MT" w:eastAsia="Times New Roman" w:hAnsi="Bell MT" w:cs="Hadassah Friedlaender"/>
        </w:rPr>
        <w:tab/>
      </w:r>
      <w:r>
        <w:rPr>
          <w:rFonts w:ascii="Bell MT" w:eastAsia="Times New Roman" w:hAnsi="Bell MT" w:cs="Hadassah Friedlaender"/>
        </w:rPr>
        <w:tab/>
        <w:t xml:space="preserve">    </w:t>
      </w:r>
      <w:r w:rsidRPr="004D3ECD">
        <w:rPr>
          <w:rFonts w:ascii="Bell MT" w:eastAsia="Times New Roman" w:hAnsi="Bell MT" w:cs="Hadassah Friedlaender"/>
        </w:rPr>
        <w:t>(</w:t>
      </w:r>
      <w:r w:rsidRPr="004D3ECD">
        <w:rPr>
          <w:rFonts w:ascii="Bell MT" w:eastAsia="Times New Roman" w:hAnsi="Bell MT" w:cs="Hadassah Friedlaender"/>
          <w:b/>
          <w:bCs/>
          <w:color w:val="632423" w:themeColor="accent2" w:themeShade="80"/>
        </w:rPr>
        <w:t>Galatians 6:1</w:t>
      </w:r>
      <w:r w:rsidRPr="004D3ECD">
        <w:rPr>
          <w:rFonts w:ascii="Bell MT" w:eastAsia="Times New Roman" w:hAnsi="Bell MT" w:cs="Hadassah Friedlaender"/>
        </w:rPr>
        <w:t>)</w:t>
      </w:r>
    </w:p>
    <w:p w14:paraId="60F48424" w14:textId="429EB4B2" w:rsidR="004D3ECD" w:rsidRPr="004D3ECD" w:rsidRDefault="004D3ECD"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7. Discipline in exercised with love and impartiality. (</w:t>
      </w:r>
      <w:r w:rsidRPr="004D3ECD">
        <w:rPr>
          <w:rFonts w:ascii="Bell MT" w:eastAsia="Times New Roman" w:hAnsi="Bell MT" w:cs="Hadassah Friedlaender"/>
          <w:b/>
          <w:bCs/>
          <w:color w:val="632423" w:themeColor="accent2" w:themeShade="80"/>
        </w:rPr>
        <w:t>2 Thessalonians 3:6-15</w:t>
      </w:r>
      <w:r w:rsidRPr="004D3ECD">
        <w:rPr>
          <w:rFonts w:ascii="Bell MT" w:eastAsia="Times New Roman" w:hAnsi="Bell MT" w:cs="Hadassah Friedlaender"/>
        </w:rPr>
        <w:t>)</w:t>
      </w:r>
    </w:p>
    <w:p w14:paraId="4F66D0EA" w14:textId="17B0BE35" w:rsidR="004D3ECD" w:rsidRPr="004D3ECD" w:rsidRDefault="004D3ECD"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8. Planned work is constantly before the brethren and is centered around teaching the Word. (</w:t>
      </w:r>
      <w:r w:rsidRPr="004D3ECD">
        <w:rPr>
          <w:rFonts w:ascii="Bell MT" w:eastAsia="Times New Roman" w:hAnsi="Bell MT" w:cs="Hadassah Friedlaender"/>
          <w:b/>
          <w:bCs/>
          <w:color w:val="632423" w:themeColor="accent2" w:themeShade="80"/>
        </w:rPr>
        <w:t xml:space="preserve">2 </w:t>
      </w:r>
      <w:r>
        <w:rPr>
          <w:rFonts w:ascii="Bell MT" w:eastAsia="Times New Roman" w:hAnsi="Bell MT" w:cs="Hadassah Friedlaender"/>
          <w:b/>
          <w:bCs/>
          <w:color w:val="632423" w:themeColor="accent2" w:themeShade="80"/>
        </w:rPr>
        <w:tab/>
      </w:r>
      <w:r>
        <w:rPr>
          <w:rFonts w:ascii="Bell MT" w:eastAsia="Times New Roman" w:hAnsi="Bell MT" w:cs="Hadassah Friedlaender"/>
          <w:b/>
          <w:bCs/>
          <w:color w:val="632423" w:themeColor="accent2" w:themeShade="80"/>
        </w:rPr>
        <w:tab/>
        <w:t xml:space="preserve">    </w:t>
      </w:r>
      <w:r w:rsidRPr="004D3ECD">
        <w:rPr>
          <w:rFonts w:ascii="Bell MT" w:eastAsia="Times New Roman" w:hAnsi="Bell MT" w:cs="Hadassah Friedlaender"/>
          <w:b/>
          <w:bCs/>
          <w:color w:val="632423" w:themeColor="accent2" w:themeShade="80"/>
        </w:rPr>
        <w:t>Corinthians 8:21; 1 Timothy 3:15</w:t>
      </w:r>
      <w:r w:rsidRPr="004D3ECD">
        <w:rPr>
          <w:rFonts w:ascii="Bell MT" w:eastAsia="Times New Roman" w:hAnsi="Bell MT" w:cs="Hadassah Friedlaender"/>
        </w:rPr>
        <w:t>)</w:t>
      </w:r>
    </w:p>
    <w:p w14:paraId="1919287B" w14:textId="631D5688" w:rsidR="004D3ECD" w:rsidRPr="004D3ECD" w:rsidRDefault="004D3ECD"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9. Well organized personal work program that tries to involve every member of the church.  (</w:t>
      </w:r>
      <w:r w:rsidRPr="00FB0B52">
        <w:rPr>
          <w:rFonts w:ascii="Bell MT" w:eastAsia="Times New Roman" w:hAnsi="Bell MT" w:cs="Hadassah Friedlaender"/>
          <w:b/>
          <w:bCs/>
          <w:color w:val="632423" w:themeColor="accent2" w:themeShade="80"/>
        </w:rPr>
        <w:t xml:space="preserve">1 </w:t>
      </w:r>
      <w:r w:rsidR="00FB0B52">
        <w:rPr>
          <w:rFonts w:ascii="Bell MT" w:eastAsia="Times New Roman" w:hAnsi="Bell MT" w:cs="Hadassah Friedlaender"/>
          <w:b/>
          <w:bCs/>
          <w:color w:val="632423" w:themeColor="accent2" w:themeShade="80"/>
        </w:rPr>
        <w:tab/>
      </w:r>
      <w:r w:rsidR="00FB0B52">
        <w:rPr>
          <w:rFonts w:ascii="Bell MT" w:eastAsia="Times New Roman" w:hAnsi="Bell MT" w:cs="Hadassah Friedlaender"/>
          <w:b/>
          <w:bCs/>
          <w:color w:val="632423" w:themeColor="accent2" w:themeShade="80"/>
        </w:rPr>
        <w:tab/>
        <w:t xml:space="preserve">    </w:t>
      </w:r>
      <w:r w:rsidRPr="00FB0B52">
        <w:rPr>
          <w:rFonts w:ascii="Bell MT" w:eastAsia="Times New Roman" w:hAnsi="Bell MT" w:cs="Hadassah Friedlaender"/>
          <w:b/>
          <w:bCs/>
          <w:color w:val="632423" w:themeColor="accent2" w:themeShade="80"/>
        </w:rPr>
        <w:t>Corinthians 14:40; Ephesians 4:16</w:t>
      </w:r>
      <w:r w:rsidRPr="004D3ECD">
        <w:rPr>
          <w:rFonts w:ascii="Bell MT" w:eastAsia="Times New Roman" w:hAnsi="Bell MT" w:cs="Hadassah Friedlaender"/>
        </w:rPr>
        <w:t>)</w:t>
      </w:r>
    </w:p>
    <w:p w14:paraId="7B5A05B7" w14:textId="13C5DE87" w:rsidR="004D3ECD" w:rsidRPr="004D3ECD" w:rsidRDefault="004D3ECD"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 xml:space="preserve">10. New teachers are trained and used so every part of the church is exercised and made to truly </w:t>
      </w:r>
      <w:r w:rsidR="00FB0B52">
        <w:rPr>
          <w:rFonts w:ascii="Bell MT" w:eastAsia="Times New Roman" w:hAnsi="Bell MT" w:cs="Hadassah Friedlaender"/>
        </w:rPr>
        <w:tab/>
        <w:t xml:space="preserve">      </w:t>
      </w:r>
      <w:r w:rsidRPr="004D3ECD">
        <w:rPr>
          <w:rFonts w:ascii="Bell MT" w:eastAsia="Times New Roman" w:hAnsi="Bell MT" w:cs="Hadassah Friedlaender"/>
        </w:rPr>
        <w:t>feel “a part of the body”.</w:t>
      </w:r>
    </w:p>
    <w:p w14:paraId="1404422C" w14:textId="1A4FDA17" w:rsidR="004D3ECD" w:rsidRPr="004D3ECD" w:rsidRDefault="004D3ECD"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11. Love and respect is cultivated by brethren working together.  (</w:t>
      </w:r>
      <w:r w:rsidRPr="00FB0B52">
        <w:rPr>
          <w:rFonts w:ascii="Bell MT" w:eastAsia="Times New Roman" w:hAnsi="Bell MT" w:cs="Hadassah Friedlaender"/>
          <w:b/>
          <w:bCs/>
        </w:rPr>
        <w:t>Ephesians 4</w:t>
      </w:r>
      <w:r w:rsidR="00FB0B52">
        <w:rPr>
          <w:rFonts w:ascii="Bell MT" w:eastAsia="Times New Roman" w:hAnsi="Bell MT" w:cs="Hadassah Friedlaender"/>
          <w:b/>
          <w:bCs/>
        </w:rPr>
        <w:t>:</w:t>
      </w:r>
      <w:r w:rsidRPr="00FB0B52">
        <w:rPr>
          <w:rFonts w:ascii="Bell MT" w:eastAsia="Times New Roman" w:hAnsi="Bell MT" w:cs="Hadassah Friedlaender"/>
          <w:b/>
          <w:bCs/>
        </w:rPr>
        <w:t>1-3</w:t>
      </w:r>
      <w:r w:rsidRPr="004D3ECD">
        <w:rPr>
          <w:rFonts w:ascii="Bell MT" w:eastAsia="Times New Roman" w:hAnsi="Bell MT" w:cs="Hadassah Friedlaender"/>
        </w:rPr>
        <w:t>)</w:t>
      </w:r>
    </w:p>
    <w:p w14:paraId="6C65F7AB" w14:textId="3D025DD3" w:rsidR="004D3ECD" w:rsidRPr="004D3ECD" w:rsidRDefault="004D3ECD"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12. Neither the preacher nor any other teacher makes a “hobby” of any subject. (</w:t>
      </w:r>
      <w:r w:rsidRPr="00FB0B52">
        <w:rPr>
          <w:rFonts w:ascii="Bell MT" w:eastAsia="Times New Roman" w:hAnsi="Bell MT" w:cs="Hadassah Friedlaender"/>
          <w:b/>
          <w:bCs/>
          <w:color w:val="632423" w:themeColor="accent2" w:themeShade="80"/>
        </w:rPr>
        <w:t xml:space="preserve">Acts 20:20, 27; </w:t>
      </w:r>
      <w:r w:rsidR="00FB0B52">
        <w:rPr>
          <w:rFonts w:ascii="Bell MT" w:eastAsia="Times New Roman" w:hAnsi="Bell MT" w:cs="Hadassah Friedlaender"/>
          <w:b/>
          <w:bCs/>
          <w:color w:val="632423" w:themeColor="accent2" w:themeShade="80"/>
        </w:rPr>
        <w:tab/>
        <w:t xml:space="preserve">   </w:t>
      </w:r>
      <w:r w:rsidR="00FB0B52">
        <w:rPr>
          <w:rFonts w:ascii="Bell MT" w:eastAsia="Times New Roman" w:hAnsi="Bell MT" w:cs="Hadassah Friedlaender"/>
          <w:b/>
          <w:bCs/>
          <w:color w:val="632423" w:themeColor="accent2" w:themeShade="80"/>
        </w:rPr>
        <w:tab/>
        <w:t xml:space="preserve">      </w:t>
      </w:r>
      <w:r w:rsidRPr="00FB0B52">
        <w:rPr>
          <w:rFonts w:ascii="Bell MT" w:eastAsia="Times New Roman" w:hAnsi="Bell MT" w:cs="Hadassah Friedlaender"/>
          <w:b/>
          <w:bCs/>
          <w:color w:val="632423" w:themeColor="accent2" w:themeShade="80"/>
        </w:rPr>
        <w:t>2 Timothy 4:2</w:t>
      </w:r>
      <w:r w:rsidRPr="004D3ECD">
        <w:rPr>
          <w:rFonts w:ascii="Bell MT" w:eastAsia="Times New Roman" w:hAnsi="Bell MT" w:cs="Hadassah Friedlaender"/>
        </w:rPr>
        <w:t>)</w:t>
      </w:r>
    </w:p>
    <w:p w14:paraId="3E91DEB5" w14:textId="242ECF65" w:rsidR="004D3ECD" w:rsidRPr="004D3ECD" w:rsidRDefault="004D3ECD" w:rsidP="00A53641">
      <w:pPr>
        <w:shd w:val="clear" w:color="auto" w:fill="FFFFFF"/>
        <w:spacing w:after="0" w:line="240" w:lineRule="auto"/>
        <w:rPr>
          <w:rFonts w:ascii="Bell MT" w:eastAsia="Times New Roman" w:hAnsi="Bell MT" w:cs="Hadassah Friedlaender"/>
        </w:rPr>
      </w:pPr>
      <w:r w:rsidRPr="004D3ECD">
        <w:rPr>
          <w:rFonts w:ascii="Bell MT" w:eastAsia="Times New Roman" w:hAnsi="Bell MT" w:cs="Hadassah Friedlaender"/>
        </w:rPr>
        <w:tab/>
        <w:t>13. A constant effort is made to train new elders and deacons.  (</w:t>
      </w:r>
      <w:r w:rsidRPr="00FB0B52">
        <w:rPr>
          <w:rFonts w:ascii="Bell MT" w:eastAsia="Times New Roman" w:hAnsi="Bell MT" w:cs="Hadassah Friedlaender"/>
          <w:b/>
          <w:bCs/>
          <w:color w:val="632423" w:themeColor="accent2" w:themeShade="80"/>
        </w:rPr>
        <w:t xml:space="preserve">Acts 14:23; 1 Timothy 3:1-13; </w:t>
      </w:r>
      <w:r w:rsidR="00FB0B52">
        <w:rPr>
          <w:rFonts w:ascii="Bell MT" w:eastAsia="Times New Roman" w:hAnsi="Bell MT" w:cs="Hadassah Friedlaender"/>
          <w:b/>
          <w:bCs/>
          <w:color w:val="632423" w:themeColor="accent2" w:themeShade="80"/>
        </w:rPr>
        <w:tab/>
      </w:r>
      <w:r w:rsidR="00FB0B52">
        <w:rPr>
          <w:rFonts w:ascii="Bell MT" w:eastAsia="Times New Roman" w:hAnsi="Bell MT" w:cs="Hadassah Friedlaender"/>
          <w:b/>
          <w:bCs/>
          <w:color w:val="632423" w:themeColor="accent2" w:themeShade="80"/>
        </w:rPr>
        <w:tab/>
        <w:t xml:space="preserve">      </w:t>
      </w:r>
      <w:r w:rsidRPr="00FB0B52">
        <w:rPr>
          <w:rFonts w:ascii="Bell MT" w:eastAsia="Times New Roman" w:hAnsi="Bell MT" w:cs="Hadassah Friedlaender"/>
          <w:b/>
          <w:bCs/>
          <w:color w:val="632423" w:themeColor="accent2" w:themeShade="80"/>
        </w:rPr>
        <w:t>Titus 1</w:t>
      </w:r>
      <w:r w:rsidR="00FB0B52">
        <w:rPr>
          <w:rFonts w:ascii="Bell MT" w:eastAsia="Times New Roman" w:hAnsi="Bell MT" w:cs="Hadassah Friedlaender"/>
          <w:b/>
          <w:bCs/>
          <w:color w:val="632423" w:themeColor="accent2" w:themeShade="80"/>
        </w:rPr>
        <w:t>:</w:t>
      </w:r>
      <w:r w:rsidRPr="00FB0B52">
        <w:rPr>
          <w:rFonts w:ascii="Bell MT" w:eastAsia="Times New Roman" w:hAnsi="Bell MT" w:cs="Hadassah Friedlaender"/>
          <w:b/>
          <w:bCs/>
          <w:color w:val="632423" w:themeColor="accent2" w:themeShade="80"/>
        </w:rPr>
        <w:t>5-11</w:t>
      </w:r>
      <w:r w:rsidRPr="004D3ECD">
        <w:rPr>
          <w:rFonts w:ascii="Bell MT" w:eastAsia="Times New Roman" w:hAnsi="Bell MT" w:cs="Hadassah Friedlaender"/>
        </w:rPr>
        <w:t>)</w:t>
      </w:r>
    </w:p>
    <w:p w14:paraId="00196F9D" w14:textId="77777777" w:rsidR="004D3ECD" w:rsidRPr="004D3ECD" w:rsidRDefault="004D3ECD" w:rsidP="00A53641">
      <w:pPr>
        <w:shd w:val="clear" w:color="auto" w:fill="FFFFFF"/>
        <w:spacing w:after="0" w:line="240" w:lineRule="auto"/>
        <w:rPr>
          <w:rFonts w:ascii="Bell MT" w:eastAsia="Times New Roman" w:hAnsi="Bell MT" w:cs="Hadassah Friedlaender"/>
        </w:rPr>
      </w:pPr>
    </w:p>
    <w:p w14:paraId="034F5216" w14:textId="594D72A1" w:rsidR="004D3ECD" w:rsidRPr="004D3ECD" w:rsidRDefault="00FB0B52" w:rsidP="00FB0B52">
      <w:pPr>
        <w:shd w:val="clear" w:color="auto" w:fill="FFFFFF"/>
        <w:spacing w:after="0" w:line="240" w:lineRule="auto"/>
        <w:jc w:val="both"/>
        <w:rPr>
          <w:rFonts w:ascii="Bell MT" w:eastAsia="Times New Roman" w:hAnsi="Bell MT" w:cs="Hadassah Friedlaender"/>
          <w:sz w:val="20"/>
          <w:szCs w:val="20"/>
        </w:rPr>
      </w:pPr>
      <w:r>
        <w:rPr>
          <w:rFonts w:ascii="Bell MT" w:eastAsia="Times New Roman" w:hAnsi="Bell MT" w:cs="Hadassah Friedlaender"/>
        </w:rPr>
        <w:tab/>
      </w:r>
      <w:r w:rsidR="004D3ECD" w:rsidRPr="004D3ECD">
        <w:rPr>
          <w:rFonts w:ascii="Bell MT" w:eastAsia="Times New Roman" w:hAnsi="Bell MT" w:cs="Hadassah Friedlaender"/>
        </w:rPr>
        <w:t xml:space="preserve">Now these are not all that will help but are some things I have learned by experience, observation and Bible study will enable people of God to multiply.  There are no “short cuts” to success and success is NOT measured by numbers alone.  However, numerical growth is one aim in saving souls.  If each member works to make the church grow, it will!  Will you help?  There is work for all. </w:t>
      </w:r>
    </w:p>
    <w:sectPr w:rsidR="004D3ECD" w:rsidRPr="004D3ECD"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4FDD4" w14:textId="77777777" w:rsidR="00050A09" w:rsidRDefault="00050A09" w:rsidP="00335EF8">
      <w:pPr>
        <w:spacing w:after="0" w:line="240" w:lineRule="auto"/>
      </w:pPr>
      <w:r>
        <w:separator/>
      </w:r>
    </w:p>
  </w:endnote>
  <w:endnote w:type="continuationSeparator" w:id="0">
    <w:p w14:paraId="50014BC6" w14:textId="77777777" w:rsidR="00050A09" w:rsidRDefault="00050A09"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dassah Friedlaender">
    <w:charset w:val="B1"/>
    <w:family w:val="roman"/>
    <w:pitch w:val="variable"/>
    <w:sig w:usb0="00000803" w:usb1="00000000" w:usb2="00000000" w:usb3="00000000" w:csb0="0000002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548AB" w14:textId="77777777" w:rsidR="00050A09" w:rsidRDefault="00050A09" w:rsidP="00335EF8">
      <w:pPr>
        <w:spacing w:after="0" w:line="240" w:lineRule="auto"/>
      </w:pPr>
      <w:r>
        <w:separator/>
      </w:r>
    </w:p>
  </w:footnote>
  <w:footnote w:type="continuationSeparator" w:id="0">
    <w:p w14:paraId="5DB879B1" w14:textId="77777777" w:rsidR="00050A09" w:rsidRDefault="00050A09"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jc w:val="center"/>
      <w:rPr>
        <w:rFonts w:ascii="Bookman Old Style" w:hAnsi="Bookman Old Style"/>
        <w:b/>
        <w:color w:val="632423" w:themeColor="accent2" w:themeShade="80"/>
        <w:sz w:val="60"/>
        <w:szCs w:val="60"/>
        <w:u w:val="single"/>
      </w:rPr>
    </w:pPr>
    <w:r w:rsidRPr="00A53641">
      <w:rPr>
        <w:rFonts w:ascii="Bookman Old Style" w:hAnsi="Bookman Old Style"/>
        <w:b/>
        <w:color w:val="632423" w:themeColor="accent2" w:themeShade="80"/>
        <w:sz w:val="60"/>
        <w:szCs w:val="60"/>
        <w:u w:val="single"/>
      </w:rPr>
      <w:t>The West Mobile Motivator</w:t>
    </w:r>
  </w:p>
  <w:p w14:paraId="779701E7"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jc w:val="center"/>
      <w:rPr>
        <w:rFonts w:ascii="Bookman Old Style" w:hAnsi="Bookman Old Style"/>
        <w:b/>
        <w:color w:val="632423" w:themeColor="accent2" w:themeShade="80"/>
        <w:sz w:val="32"/>
        <w:szCs w:val="32"/>
      </w:rPr>
    </w:pPr>
    <w:r w:rsidRPr="00A53641">
      <w:rPr>
        <w:rFonts w:ascii="Bookman Old Style" w:hAnsi="Bookman Old Style"/>
        <w:b/>
        <w:color w:val="632423" w:themeColor="accent2" w:themeShade="80"/>
        <w:sz w:val="32"/>
        <w:szCs w:val="32"/>
      </w:rPr>
      <w:t>West Mobile Church Of Christ – Mobile, Alabama</w:t>
    </w:r>
  </w:p>
  <w:p w14:paraId="7730E790" w14:textId="77777777" w:rsidR="00335EF8" w:rsidRPr="00A53641" w:rsidRDefault="00DA2BF4"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tabs>
        <w:tab w:val="clear" w:pos="4680"/>
        <w:tab w:val="clear" w:pos="9360"/>
        <w:tab w:val="left" w:pos="6075"/>
      </w:tabs>
      <w:rPr>
        <w:rFonts w:ascii="Bookman Old Style" w:hAnsi="Bookman Old Style"/>
        <w:b/>
        <w:color w:val="632423" w:themeColor="accent2" w:themeShade="80"/>
        <w:sz w:val="24"/>
        <w:szCs w:val="24"/>
      </w:rPr>
    </w:pPr>
    <w:r w:rsidRPr="00A53641">
      <w:rPr>
        <w:rFonts w:ascii="Bookman Old Style" w:hAnsi="Bookman Old Style"/>
        <w:b/>
        <w:color w:val="632423" w:themeColor="accent2" w:themeShade="80"/>
        <w:sz w:val="24"/>
        <w:szCs w:val="24"/>
      </w:rPr>
      <w:tab/>
    </w:r>
  </w:p>
  <w:p w14:paraId="2A3067D7"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sz w:val="28"/>
        <w:szCs w:val="28"/>
      </w:rPr>
    </w:pPr>
    <w:r w:rsidRPr="00A53641">
      <w:rPr>
        <w:rFonts w:ascii="Bookman Old Style" w:hAnsi="Bookman Old Style"/>
        <w:b/>
        <w:color w:val="632423" w:themeColor="accent2" w:themeShade="80"/>
      </w:rPr>
      <w:t xml:space="preserve">     </w:t>
    </w:r>
    <w:r w:rsidR="0024536F" w:rsidRPr="00A53641">
      <w:rPr>
        <w:rFonts w:ascii="Bookman Old Style" w:hAnsi="Bookman Old Style"/>
        <w:b/>
        <w:color w:val="632423" w:themeColor="accent2" w:themeShade="80"/>
      </w:rPr>
      <w:t xml:space="preserve">   </w:t>
    </w:r>
    <w:r w:rsidRPr="00A53641">
      <w:rPr>
        <w:rFonts w:ascii="Bookman Old Style" w:hAnsi="Bookman Old Style"/>
        <w:b/>
        <w:color w:val="632423" w:themeColor="accent2" w:themeShade="80"/>
        <w:sz w:val="28"/>
        <w:szCs w:val="28"/>
        <w:u w:val="single"/>
      </w:rPr>
      <w:t>Sunday Assemblies</w:t>
    </w:r>
    <w:r w:rsidRPr="00A53641">
      <w:rPr>
        <w:rFonts w:ascii="Bookman Old Style" w:hAnsi="Bookman Old Style"/>
        <w:b/>
        <w:color w:val="632423" w:themeColor="accent2" w:themeShade="80"/>
        <w:sz w:val="28"/>
        <w:szCs w:val="28"/>
      </w:rPr>
      <w:t xml:space="preserve">:                         </w:t>
    </w:r>
    <w:r w:rsidRPr="00A53641">
      <w:rPr>
        <w:rFonts w:ascii="Bookman Old Style" w:hAnsi="Bookman Old Style"/>
        <w:b/>
        <w:color w:val="632423" w:themeColor="accent2" w:themeShade="80"/>
        <w:sz w:val="28"/>
        <w:szCs w:val="28"/>
        <w:u w:val="single"/>
      </w:rPr>
      <w:t>Wednesday Night</w:t>
    </w:r>
    <w:r w:rsidRPr="00A53641">
      <w:rPr>
        <w:rFonts w:ascii="Bookman Old Style" w:hAnsi="Bookman Old Style"/>
        <w:b/>
        <w:color w:val="632423" w:themeColor="accent2" w:themeShade="80"/>
        <w:sz w:val="28"/>
        <w:szCs w:val="28"/>
      </w:rPr>
      <w:t>:</w:t>
    </w:r>
  </w:p>
  <w:p w14:paraId="1E0C6592"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rPr>
    </w:pPr>
    <w:r w:rsidRPr="00A53641">
      <w:rPr>
        <w:rFonts w:ascii="Bookman Old Style" w:hAnsi="Bookman Old Style"/>
        <w:b/>
        <w:color w:val="632423" w:themeColor="accent2" w:themeShade="80"/>
      </w:rPr>
      <w:t xml:space="preserve">           9:00 AM &amp; 10:30 AM                                    Bible Classes: 7:00 PM</w:t>
    </w:r>
  </w:p>
  <w:p w14:paraId="5CA149EF" w14:textId="3FA67C6D" w:rsidR="00335EF8" w:rsidRPr="00A53641" w:rsidRDefault="00E835D0"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rPr>
    </w:pPr>
    <w:r w:rsidRPr="00A53641">
      <w:rPr>
        <w:rFonts w:ascii="Bookman Old Style" w:hAnsi="Bookman Old Style"/>
        <w:b/>
        <w:color w:val="632423" w:themeColor="accent2" w:themeShade="80"/>
      </w:rPr>
      <w:t xml:space="preserve">          Bible Classes: 9:40 AM</w:t>
    </w:r>
    <w:r w:rsidR="00335EF8" w:rsidRPr="00A53641">
      <w:rPr>
        <w:rFonts w:ascii="Bookman Old Style" w:hAnsi="Bookman Old Style"/>
        <w:b/>
        <w:color w:val="632423" w:themeColor="accent2" w:themeShade="80"/>
      </w:rPr>
      <w:t xml:space="preserve">                  </w:t>
    </w:r>
    <w:r w:rsidR="00A41853" w:rsidRPr="00A53641">
      <w:rPr>
        <w:rFonts w:ascii="Bookman Old Style" w:hAnsi="Bookman Old Style"/>
        <w:b/>
        <w:color w:val="632423" w:themeColor="accent2" w:themeShade="80"/>
      </w:rPr>
      <w:t xml:space="preserve">            </w:t>
    </w:r>
    <w:r w:rsidR="005B4D0F" w:rsidRPr="00A53641">
      <w:rPr>
        <w:rFonts w:ascii="Bookman Old Style" w:hAnsi="Bookman Old Style"/>
        <w:b/>
        <w:color w:val="632423" w:themeColor="accent2" w:themeShade="80"/>
      </w:rPr>
      <w:t xml:space="preserve"> </w:t>
    </w:r>
    <w:r w:rsidR="00A555AA" w:rsidRPr="00A53641">
      <w:rPr>
        <w:rFonts w:ascii="Bookman Old Style" w:hAnsi="Bookman Old Style"/>
        <w:b/>
        <w:color w:val="632423" w:themeColor="accent2" w:themeShade="80"/>
      </w:rPr>
      <w:t xml:space="preserve"> </w:t>
    </w:r>
    <w:r w:rsidR="00BA3A94" w:rsidRPr="00A53641">
      <w:rPr>
        <w:rFonts w:ascii="Bookman Old Style" w:hAnsi="Bookman Old Style"/>
        <w:b/>
        <w:color w:val="632423" w:themeColor="accent2" w:themeShade="80"/>
      </w:rPr>
      <w:t xml:space="preserve">Today’s </w:t>
    </w:r>
    <w:r w:rsidR="00C85DED" w:rsidRPr="00A53641">
      <w:rPr>
        <w:rFonts w:ascii="Bookman Old Style" w:hAnsi="Bookman Old Style"/>
        <w:b/>
        <w:color w:val="632423" w:themeColor="accent2" w:themeShade="80"/>
      </w:rPr>
      <w:t xml:space="preserve">Date: </w:t>
    </w:r>
    <w:r w:rsidR="00A53641">
      <w:rPr>
        <w:rFonts w:ascii="Bookman Old Style" w:hAnsi="Bookman Old Style"/>
        <w:b/>
        <w:color w:val="632423" w:themeColor="accent2" w:themeShade="80"/>
      </w:rPr>
      <w:t>10</w:t>
    </w:r>
    <w:r w:rsidR="00E95948" w:rsidRPr="00A53641">
      <w:rPr>
        <w:rFonts w:ascii="Bookman Old Style" w:hAnsi="Bookman Old Style"/>
        <w:b/>
        <w:color w:val="632423" w:themeColor="accent2" w:themeShade="80"/>
      </w:rPr>
      <w:t>/</w:t>
    </w:r>
    <w:r w:rsidR="00A53641">
      <w:rPr>
        <w:rFonts w:ascii="Bookman Old Style" w:hAnsi="Bookman Old Style"/>
        <w:b/>
        <w:color w:val="632423" w:themeColor="accent2" w:themeShade="80"/>
      </w:rPr>
      <w:t>6</w:t>
    </w:r>
    <w:r w:rsidR="00C85DED" w:rsidRPr="00A53641">
      <w:rPr>
        <w:rFonts w:ascii="Bookman Old Style" w:hAnsi="Bookman Old Style"/>
        <w:b/>
        <w:color w:val="632423" w:themeColor="accent2" w:themeShade="80"/>
      </w:rPr>
      <w:t>/202</w:t>
    </w:r>
    <w:r w:rsidR="009C0ECA" w:rsidRPr="00A53641">
      <w:rPr>
        <w:rFonts w:ascii="Bookman Old Style" w:hAnsi="Bookman Old Style"/>
        <w:b/>
        <w:color w:val="632423" w:themeColor="accent2" w:themeShade="80"/>
      </w:rPr>
      <w:t>4</w:t>
    </w:r>
  </w:p>
  <w:p w14:paraId="329E42FF"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b/>
        <w:color w:val="632423" w:themeColor="accent2" w:themeShade="80"/>
      </w:rPr>
    </w:pPr>
  </w:p>
  <w:p w14:paraId="7C7CFD0F" w14:textId="77777777"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rPr>
    </w:pPr>
    <w:r w:rsidRPr="00A53641">
      <w:rPr>
        <w:rFonts w:ascii="Bookman Old Style" w:hAnsi="Bookman Old Style"/>
        <w:b/>
        <w:color w:val="632423" w:themeColor="accent2" w:themeShade="80"/>
      </w:rPr>
      <w:t xml:space="preserve">          </w:t>
    </w:r>
    <w:r w:rsidR="00D01C72" w:rsidRPr="00A53641">
      <w:rPr>
        <w:rFonts w:ascii="Bookman Old Style" w:hAnsi="Bookman Old Style"/>
        <w:b/>
        <w:color w:val="632423" w:themeColor="accent2" w:themeShade="80"/>
      </w:rPr>
      <w:t xml:space="preserve">  </w:t>
    </w:r>
    <w:r w:rsidRPr="00A53641">
      <w:rPr>
        <w:rFonts w:ascii="Bookman Old Style" w:hAnsi="Bookman Old Style"/>
        <w:b/>
        <w:color w:val="632423" w:themeColor="accent2" w:themeShade="80"/>
      </w:rPr>
      <w:t xml:space="preserve">129 Hillcrest Road                      </w:t>
    </w:r>
    <w:r w:rsidR="008D4AA7" w:rsidRPr="00A53641">
      <w:rPr>
        <w:rFonts w:ascii="Bookman Old Style" w:hAnsi="Bookman Old Style"/>
        <w:b/>
        <w:color w:val="632423" w:themeColor="accent2" w:themeShade="80"/>
      </w:rPr>
      <w:t xml:space="preserve">                   Ken Sils;</w:t>
    </w:r>
    <w:r w:rsidR="00D01C72" w:rsidRPr="00A53641">
      <w:rPr>
        <w:rFonts w:ascii="Bookman Old Style" w:hAnsi="Bookman Old Style"/>
        <w:b/>
        <w:color w:val="632423" w:themeColor="accent2" w:themeShade="80"/>
      </w:rPr>
      <w:t xml:space="preserve"> Preacher</w:t>
    </w:r>
  </w:p>
  <w:p w14:paraId="62053324" w14:textId="28E09571" w:rsidR="00335EF8" w:rsidRPr="00A53641" w:rsidRDefault="00335EF8"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color w:val="632423" w:themeColor="accent2" w:themeShade="80"/>
      </w:rPr>
    </w:pPr>
    <w:r w:rsidRPr="00A53641">
      <w:rPr>
        <w:rFonts w:ascii="Bookman Old Style" w:hAnsi="Bookman Old Style"/>
        <w:b/>
        <w:color w:val="632423" w:themeColor="accent2" w:themeShade="80"/>
      </w:rPr>
      <w:t xml:space="preserve">             Mobile, AL 36608                           </w:t>
    </w:r>
    <w:r w:rsidR="00D01C72" w:rsidRPr="00A53641">
      <w:rPr>
        <w:rFonts w:ascii="Bookman Old Style" w:hAnsi="Bookman Old Style"/>
        <w:b/>
        <w:color w:val="632423" w:themeColor="accent2" w:themeShade="80"/>
      </w:rPr>
      <w:t xml:space="preserve">                </w:t>
    </w:r>
    <w:r w:rsidR="00A97E7F" w:rsidRPr="00A53641">
      <w:rPr>
        <w:rFonts w:ascii="Bookman Old Style" w:hAnsi="Bookman Old Style"/>
        <w:b/>
        <w:color w:val="632423" w:themeColor="accent2" w:themeShade="80"/>
      </w:rPr>
      <w:t xml:space="preserve"> </w:t>
    </w:r>
    <w:r w:rsidRPr="00A53641">
      <w:rPr>
        <w:rFonts w:ascii="Bookman Old Style" w:hAnsi="Bookman Old Style"/>
        <w:b/>
        <w:color w:val="632423" w:themeColor="accent2" w:themeShade="80"/>
      </w:rPr>
      <w:t>(251) 342-4144</w:t>
    </w:r>
  </w:p>
  <w:p w14:paraId="7C87CE4E" w14:textId="77777777" w:rsidR="0024536F" w:rsidRPr="00A53641" w:rsidRDefault="0024536F"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jc w:val="center"/>
      <w:rPr>
        <w:rFonts w:ascii="Bookman Old Style" w:hAnsi="Bookman Old Style"/>
        <w:b/>
        <w:i/>
        <w:color w:val="632423" w:themeColor="accent2" w:themeShade="80"/>
        <w:sz w:val="20"/>
        <w:szCs w:val="20"/>
      </w:rPr>
    </w:pPr>
  </w:p>
  <w:p w14:paraId="01028B90" w14:textId="77777777" w:rsidR="00335EF8" w:rsidRPr="00394F80" w:rsidRDefault="007A7BBD" w:rsidP="00A53641">
    <w:pPr>
      <w:pStyle w:val="Header"/>
      <w:pBdr>
        <w:top w:val="thinThickSmallGap" w:sz="24" w:space="0"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F8ECEC"/>
      <w:rPr>
        <w:rFonts w:ascii="Bookman Old Style" w:hAnsi="Bookman Old Style"/>
        <w:b/>
        <w:i/>
        <w:color w:val="31849B" w:themeColor="accent5" w:themeShade="BF"/>
        <w:sz w:val="28"/>
        <w:szCs w:val="28"/>
      </w:rPr>
    </w:pPr>
    <w:r w:rsidRPr="00A53641">
      <w:rPr>
        <w:rFonts w:ascii="Bookman Old Style" w:hAnsi="Bookman Old Style"/>
        <w:b/>
        <w:i/>
        <w:color w:val="632423" w:themeColor="accent2" w:themeShade="80"/>
        <w:sz w:val="28"/>
        <w:szCs w:val="28"/>
      </w:rPr>
      <w:tab/>
    </w:r>
    <w:r w:rsidR="00335EF8" w:rsidRPr="00A53641">
      <w:rPr>
        <w:rFonts w:ascii="Bookman Old Style" w:hAnsi="Bookman Old Style"/>
        <w:b/>
        <w:i/>
        <w:color w:val="632423" w:themeColor="accent2" w:themeShade="80"/>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50A09"/>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7E9"/>
    <w:rsid w:val="000D1CC6"/>
    <w:rsid w:val="000D1E56"/>
    <w:rsid w:val="000D2E69"/>
    <w:rsid w:val="000E2E38"/>
    <w:rsid w:val="000E550B"/>
    <w:rsid w:val="000E5E78"/>
    <w:rsid w:val="000F00F4"/>
    <w:rsid w:val="000F0A36"/>
    <w:rsid w:val="000F3C4C"/>
    <w:rsid w:val="000F4AA7"/>
    <w:rsid w:val="000F71C1"/>
    <w:rsid w:val="000F75A3"/>
    <w:rsid w:val="0010056F"/>
    <w:rsid w:val="001017B6"/>
    <w:rsid w:val="00103281"/>
    <w:rsid w:val="0010628F"/>
    <w:rsid w:val="00111654"/>
    <w:rsid w:val="001123D3"/>
    <w:rsid w:val="001130D0"/>
    <w:rsid w:val="00116E3D"/>
    <w:rsid w:val="00117533"/>
    <w:rsid w:val="00123997"/>
    <w:rsid w:val="00123FA6"/>
    <w:rsid w:val="00126BF4"/>
    <w:rsid w:val="00127EF8"/>
    <w:rsid w:val="0013105B"/>
    <w:rsid w:val="00131768"/>
    <w:rsid w:val="001339FE"/>
    <w:rsid w:val="001340E3"/>
    <w:rsid w:val="00134DF1"/>
    <w:rsid w:val="001363DF"/>
    <w:rsid w:val="00136776"/>
    <w:rsid w:val="00136DA8"/>
    <w:rsid w:val="00144007"/>
    <w:rsid w:val="00150620"/>
    <w:rsid w:val="00160423"/>
    <w:rsid w:val="00161FD1"/>
    <w:rsid w:val="00162414"/>
    <w:rsid w:val="0016416C"/>
    <w:rsid w:val="001644BD"/>
    <w:rsid w:val="00167FE8"/>
    <w:rsid w:val="001706C1"/>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5389"/>
    <w:rsid w:val="001C6D4F"/>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07E02"/>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14B"/>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56B0"/>
    <w:rsid w:val="00556FE5"/>
    <w:rsid w:val="0055714C"/>
    <w:rsid w:val="00557893"/>
    <w:rsid w:val="00561BE6"/>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01A"/>
    <w:rsid w:val="00691666"/>
    <w:rsid w:val="0069371E"/>
    <w:rsid w:val="00696BDE"/>
    <w:rsid w:val="006A29C0"/>
    <w:rsid w:val="006A50A8"/>
    <w:rsid w:val="006A5F04"/>
    <w:rsid w:val="006A5FFD"/>
    <w:rsid w:val="006B4312"/>
    <w:rsid w:val="006C01FA"/>
    <w:rsid w:val="006C23E7"/>
    <w:rsid w:val="006C2771"/>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3893"/>
    <w:rsid w:val="006F3C25"/>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42F6"/>
    <w:rsid w:val="007560BC"/>
    <w:rsid w:val="007569AF"/>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6221"/>
    <w:rsid w:val="0086751E"/>
    <w:rsid w:val="008677B6"/>
    <w:rsid w:val="00873D7E"/>
    <w:rsid w:val="00874F75"/>
    <w:rsid w:val="00874FB1"/>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5142"/>
    <w:rsid w:val="00907565"/>
    <w:rsid w:val="009129CE"/>
    <w:rsid w:val="00912E09"/>
    <w:rsid w:val="00916A72"/>
    <w:rsid w:val="009208EE"/>
    <w:rsid w:val="00920CE0"/>
    <w:rsid w:val="00922751"/>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5B69"/>
    <w:rsid w:val="00956B53"/>
    <w:rsid w:val="00957474"/>
    <w:rsid w:val="00957CAA"/>
    <w:rsid w:val="009601B3"/>
    <w:rsid w:val="0096306E"/>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210"/>
    <w:rsid w:val="009F5888"/>
    <w:rsid w:val="009F6BF9"/>
    <w:rsid w:val="009F6CD0"/>
    <w:rsid w:val="009F76BE"/>
    <w:rsid w:val="009F7FB0"/>
    <w:rsid w:val="00A065A5"/>
    <w:rsid w:val="00A0785C"/>
    <w:rsid w:val="00A131D5"/>
    <w:rsid w:val="00A142F6"/>
    <w:rsid w:val="00A20AA3"/>
    <w:rsid w:val="00A220DC"/>
    <w:rsid w:val="00A32141"/>
    <w:rsid w:val="00A346AD"/>
    <w:rsid w:val="00A34857"/>
    <w:rsid w:val="00A35475"/>
    <w:rsid w:val="00A37351"/>
    <w:rsid w:val="00A37CDE"/>
    <w:rsid w:val="00A40383"/>
    <w:rsid w:val="00A416D5"/>
    <w:rsid w:val="00A41853"/>
    <w:rsid w:val="00A42259"/>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6BC"/>
    <w:rsid w:val="00B71B6D"/>
    <w:rsid w:val="00B73F11"/>
    <w:rsid w:val="00B75BC7"/>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914"/>
    <w:rsid w:val="00BB5FB5"/>
    <w:rsid w:val="00BB6E99"/>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40FB"/>
    <w:rsid w:val="00CA56E6"/>
    <w:rsid w:val="00CB1228"/>
    <w:rsid w:val="00CC0A30"/>
    <w:rsid w:val="00CC0EB7"/>
    <w:rsid w:val="00CC6C40"/>
    <w:rsid w:val="00CC76B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05F76"/>
    <w:rsid w:val="00D11657"/>
    <w:rsid w:val="00D12495"/>
    <w:rsid w:val="00D13559"/>
    <w:rsid w:val="00D153CB"/>
    <w:rsid w:val="00D15FCE"/>
    <w:rsid w:val="00D217E2"/>
    <w:rsid w:val="00D21A64"/>
    <w:rsid w:val="00D24319"/>
    <w:rsid w:val="00D2452E"/>
    <w:rsid w:val="00D267DF"/>
    <w:rsid w:val="00D2705C"/>
    <w:rsid w:val="00D3016C"/>
    <w:rsid w:val="00D321E5"/>
    <w:rsid w:val="00D32AE6"/>
    <w:rsid w:val="00D342D7"/>
    <w:rsid w:val="00D40C56"/>
    <w:rsid w:val="00D41ABD"/>
    <w:rsid w:val="00D420D2"/>
    <w:rsid w:val="00D460AD"/>
    <w:rsid w:val="00D479D9"/>
    <w:rsid w:val="00D57968"/>
    <w:rsid w:val="00D6065C"/>
    <w:rsid w:val="00D61E24"/>
    <w:rsid w:val="00D62687"/>
    <w:rsid w:val="00D62904"/>
    <w:rsid w:val="00D62CC4"/>
    <w:rsid w:val="00D65D21"/>
    <w:rsid w:val="00D65FFC"/>
    <w:rsid w:val="00D661E7"/>
    <w:rsid w:val="00D662AF"/>
    <w:rsid w:val="00D725A9"/>
    <w:rsid w:val="00D7792A"/>
    <w:rsid w:val="00D77AD5"/>
    <w:rsid w:val="00D809F4"/>
    <w:rsid w:val="00D80CF0"/>
    <w:rsid w:val="00D81C59"/>
    <w:rsid w:val="00D833A3"/>
    <w:rsid w:val="00D84DF4"/>
    <w:rsid w:val="00D92C3A"/>
    <w:rsid w:val="00D94751"/>
    <w:rsid w:val="00D94CAA"/>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CF6"/>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685"/>
    <w:rsid w:val="00E72783"/>
    <w:rsid w:val="00E73ECB"/>
    <w:rsid w:val="00E76EB5"/>
    <w:rsid w:val="00E8062F"/>
    <w:rsid w:val="00E80AA4"/>
    <w:rsid w:val="00E81989"/>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3D59"/>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782F"/>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2024-10-01T21:19:00Z</cp:lastPrinted>
  <dcterms:created xsi:type="dcterms:W3CDTF">2024-10-01T21:33:00Z</dcterms:created>
  <dcterms:modified xsi:type="dcterms:W3CDTF">2024-10-01T21:33:00Z</dcterms:modified>
</cp:coreProperties>
</file>