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08" w:rsidRPr="00063385" w:rsidRDefault="00BC07EA" w:rsidP="003E75A3">
      <w:pPr>
        <w:pBdr>
          <w:top w:val="double" w:sz="4" w:space="1" w:color="7030A0"/>
          <w:left w:val="double" w:sz="4" w:space="4" w:color="7030A0"/>
          <w:bottom w:val="double" w:sz="4" w:space="1" w:color="7030A0"/>
          <w:right w:val="double" w:sz="4" w:space="4" w:color="7030A0"/>
        </w:pBdr>
        <w:shd w:val="clear" w:color="auto" w:fill="FFFFDD"/>
        <w:spacing w:after="0" w:line="240" w:lineRule="auto"/>
        <w:jc w:val="center"/>
        <w:rPr>
          <w:rFonts w:ascii="Book Antiqua" w:hAnsi="Book Antiqua"/>
          <w:b/>
          <w:color w:val="7030A0"/>
          <w:sz w:val="32"/>
          <w:szCs w:val="32"/>
          <w:u w:val="single"/>
        </w:rPr>
      </w:pPr>
      <w:r w:rsidRPr="00063385">
        <w:rPr>
          <w:rFonts w:ascii="Book Antiqua" w:hAnsi="Book Antiqua"/>
          <w:b/>
          <w:color w:val="7030A0"/>
          <w:sz w:val="32"/>
          <w:szCs w:val="32"/>
          <w:u w:val="single"/>
        </w:rPr>
        <w:t>WHY</w:t>
      </w:r>
      <w:r w:rsidR="00125894" w:rsidRPr="00063385">
        <w:rPr>
          <w:rFonts w:ascii="Book Antiqua" w:hAnsi="Book Antiqua"/>
          <w:b/>
          <w:color w:val="7030A0"/>
          <w:sz w:val="32"/>
          <w:szCs w:val="32"/>
          <w:u w:val="single"/>
        </w:rPr>
        <w:t>…</w:t>
      </w:r>
      <w:r w:rsidRPr="00063385">
        <w:rPr>
          <w:rFonts w:ascii="Book Antiqua" w:hAnsi="Book Antiqua"/>
          <w:b/>
          <w:color w:val="7030A0"/>
          <w:sz w:val="32"/>
          <w:szCs w:val="32"/>
          <w:u w:val="single"/>
        </w:rPr>
        <w:t xml:space="preserve"> Are People Dropping Out Of Church?</w:t>
      </w:r>
    </w:p>
    <w:p w:rsidR="00BC07EA" w:rsidRPr="003E75A3" w:rsidRDefault="00BC07EA" w:rsidP="003E75A3">
      <w:pPr>
        <w:pBdr>
          <w:top w:val="double" w:sz="4" w:space="1" w:color="7030A0"/>
          <w:left w:val="double" w:sz="4" w:space="4" w:color="7030A0"/>
          <w:bottom w:val="double" w:sz="4" w:space="1" w:color="7030A0"/>
          <w:right w:val="double" w:sz="4" w:space="4" w:color="7030A0"/>
        </w:pBdr>
        <w:shd w:val="clear" w:color="auto" w:fill="FFFFDD"/>
        <w:spacing w:after="0" w:line="240" w:lineRule="auto"/>
        <w:jc w:val="center"/>
        <w:rPr>
          <w:rFonts w:ascii="Book Antiqua" w:hAnsi="Book Antiqua"/>
          <w:sz w:val="20"/>
          <w:szCs w:val="20"/>
        </w:rPr>
      </w:pPr>
      <w:r w:rsidRPr="003E75A3">
        <w:rPr>
          <w:rFonts w:ascii="Book Antiqua" w:hAnsi="Book Antiqua"/>
          <w:sz w:val="20"/>
          <w:szCs w:val="20"/>
        </w:rPr>
        <w:t>Kenneth D. Sils</w:t>
      </w:r>
    </w:p>
    <w:p w:rsidR="00FD4152" w:rsidRPr="003E75A3" w:rsidRDefault="00FD4152" w:rsidP="003E75A3">
      <w:pPr>
        <w:pBdr>
          <w:top w:val="double" w:sz="4" w:space="1" w:color="7030A0"/>
          <w:left w:val="double" w:sz="4" w:space="4" w:color="7030A0"/>
          <w:bottom w:val="double" w:sz="4" w:space="1" w:color="7030A0"/>
          <w:right w:val="double" w:sz="4" w:space="4" w:color="7030A0"/>
        </w:pBdr>
        <w:shd w:val="clear" w:color="auto" w:fill="FFFFDD"/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125894" w:rsidRPr="003E75A3" w:rsidRDefault="00BC07EA" w:rsidP="003E75A3">
      <w:pPr>
        <w:pBdr>
          <w:top w:val="double" w:sz="4" w:space="1" w:color="7030A0"/>
          <w:left w:val="double" w:sz="4" w:space="4" w:color="7030A0"/>
          <w:bottom w:val="double" w:sz="4" w:space="1" w:color="7030A0"/>
          <w:right w:val="double" w:sz="4" w:space="4" w:color="7030A0"/>
        </w:pBdr>
        <w:shd w:val="clear" w:color="auto" w:fill="FFFFDD"/>
        <w:spacing w:after="0" w:line="240" w:lineRule="auto"/>
        <w:jc w:val="both"/>
        <w:rPr>
          <w:rFonts w:ascii="Book Antiqua" w:hAnsi="Book Antiqua"/>
        </w:rPr>
      </w:pPr>
      <w:r w:rsidRPr="003E75A3">
        <w:rPr>
          <w:rFonts w:ascii="Book Antiqua" w:hAnsi="Book Antiqua"/>
          <w:sz w:val="28"/>
          <w:szCs w:val="28"/>
        </w:rPr>
        <w:tab/>
      </w:r>
      <w:r w:rsidRPr="003E75A3">
        <w:rPr>
          <w:rFonts w:ascii="Book Antiqua" w:hAnsi="Book Antiqua"/>
        </w:rPr>
        <w:t xml:space="preserve">I’ve recently read a </w:t>
      </w:r>
      <w:r w:rsidR="00A43468" w:rsidRPr="003E75A3">
        <w:rPr>
          <w:rFonts w:ascii="Book Antiqua" w:hAnsi="Book Antiqua"/>
        </w:rPr>
        <w:t>“post</w:t>
      </w:r>
      <w:r w:rsidRPr="003E75A3">
        <w:rPr>
          <w:rFonts w:ascii="Book Antiqua" w:hAnsi="Book Antiqua"/>
        </w:rPr>
        <w:t xml:space="preserve">” on Facebook that stated in </w:t>
      </w:r>
      <w:r w:rsidR="00A43468" w:rsidRPr="003E75A3">
        <w:rPr>
          <w:rFonts w:ascii="Book Antiqua" w:hAnsi="Book Antiqua"/>
        </w:rPr>
        <w:t xml:space="preserve">a </w:t>
      </w:r>
      <w:r w:rsidRPr="003E75A3">
        <w:rPr>
          <w:rFonts w:ascii="Book Antiqua" w:hAnsi="Book Antiqua"/>
        </w:rPr>
        <w:t>surv</w:t>
      </w:r>
      <w:bookmarkStart w:id="0" w:name="_GoBack"/>
      <w:bookmarkEnd w:id="0"/>
      <w:r w:rsidRPr="003E75A3">
        <w:rPr>
          <w:rFonts w:ascii="Book Antiqua" w:hAnsi="Book Antiqua"/>
        </w:rPr>
        <w:t xml:space="preserve">ey from </w:t>
      </w:r>
      <w:r w:rsidR="00125894" w:rsidRPr="003E75A3">
        <w:rPr>
          <w:rFonts w:ascii="Book Antiqua" w:hAnsi="Book Antiqua"/>
        </w:rPr>
        <w:t xml:space="preserve">the </w:t>
      </w:r>
      <w:r w:rsidRPr="008863B0">
        <w:rPr>
          <w:rFonts w:ascii="Book Antiqua" w:hAnsi="Book Antiqua"/>
          <w:u w:val="single"/>
        </w:rPr>
        <w:t>LifeWay Research</w:t>
      </w:r>
      <w:r w:rsidR="00125894" w:rsidRPr="003E75A3">
        <w:rPr>
          <w:rFonts w:ascii="Book Antiqua" w:hAnsi="Book Antiqua"/>
        </w:rPr>
        <w:t xml:space="preserve"> group</w:t>
      </w:r>
      <w:r w:rsidRPr="003E75A3">
        <w:rPr>
          <w:rFonts w:ascii="Book Antiqua" w:hAnsi="Book Antiqua"/>
        </w:rPr>
        <w:t xml:space="preserve"> (conducted during the fall of 2017) that “large numbers of young adults who frequently attended </w:t>
      </w:r>
      <w:r w:rsidR="008863B0">
        <w:rPr>
          <w:rFonts w:ascii="Book Antiqua" w:hAnsi="Book Antiqua"/>
        </w:rPr>
        <w:t>‘</w:t>
      </w:r>
      <w:r w:rsidRPr="003E75A3">
        <w:rPr>
          <w:rFonts w:ascii="Book Antiqua" w:hAnsi="Book Antiqua"/>
        </w:rPr>
        <w:t>Protestant</w:t>
      </w:r>
      <w:r w:rsidR="008863B0">
        <w:rPr>
          <w:rFonts w:ascii="Book Antiqua" w:hAnsi="Book Antiqua"/>
        </w:rPr>
        <w:t>’</w:t>
      </w:r>
      <w:r w:rsidRPr="003E75A3">
        <w:rPr>
          <w:rFonts w:ascii="Book Antiqua" w:hAnsi="Book Antiqua"/>
        </w:rPr>
        <w:t xml:space="preserve"> worship services in high school are dropping out of church.”  </w:t>
      </w:r>
      <w:r w:rsidR="00A43468" w:rsidRPr="003E75A3">
        <w:rPr>
          <w:rFonts w:ascii="Book Antiqua" w:hAnsi="Book Antiqua"/>
        </w:rPr>
        <w:tab/>
      </w:r>
      <w:r w:rsidR="008863B0">
        <w:rPr>
          <w:rFonts w:ascii="Book Antiqua" w:hAnsi="Book Antiqua"/>
        </w:rPr>
        <w:t>They gave a pretty broad scope of reasons for these</w:t>
      </w:r>
      <w:r w:rsidRPr="003E75A3">
        <w:rPr>
          <w:rFonts w:ascii="Book Antiqua" w:hAnsi="Book Antiqua"/>
        </w:rPr>
        <w:t xml:space="preserve"> departures with numbers from four major categories for dropping out: 96% citing life changes (like moving and work), 73% cited Pastor-related reasons (members judgmental and/or hypocritical attitudes), 70% named religious, ethical or political beliefs t</w:t>
      </w:r>
      <w:r w:rsidR="00125894" w:rsidRPr="003E75A3">
        <w:rPr>
          <w:rFonts w:ascii="Book Antiqua" w:hAnsi="Book Antiqua"/>
        </w:rPr>
        <w:t>hey disagree with and 63% cite student or youth ministries (they have no</w:t>
      </w:r>
      <w:r w:rsidRPr="003E75A3">
        <w:rPr>
          <w:rFonts w:ascii="Book Antiqua" w:hAnsi="Book Antiqua"/>
        </w:rPr>
        <w:t xml:space="preserve"> connection </w:t>
      </w:r>
      <w:r w:rsidR="00125894" w:rsidRPr="003E75A3">
        <w:rPr>
          <w:rFonts w:ascii="Book Antiqua" w:hAnsi="Book Antiqua"/>
        </w:rPr>
        <w:t xml:space="preserve">too </w:t>
      </w:r>
      <w:r w:rsidRPr="003E75A3">
        <w:rPr>
          <w:rFonts w:ascii="Book Antiqua" w:hAnsi="Book Antiqua"/>
        </w:rPr>
        <w:t>or</w:t>
      </w:r>
      <w:r w:rsidR="00125894" w:rsidRPr="003E75A3">
        <w:rPr>
          <w:rFonts w:ascii="Book Antiqua" w:hAnsi="Book Antiqua"/>
        </w:rPr>
        <w:t xml:space="preserve"> their</w:t>
      </w:r>
      <w:r w:rsidRPr="003E75A3">
        <w:rPr>
          <w:rFonts w:ascii="Book Antiqua" w:hAnsi="Book Antiqua"/>
        </w:rPr>
        <w:t xml:space="preserve"> peers </w:t>
      </w:r>
      <w:r w:rsidR="00125894" w:rsidRPr="003E75A3">
        <w:rPr>
          <w:rFonts w:ascii="Book Antiqua" w:hAnsi="Book Antiqua"/>
        </w:rPr>
        <w:t xml:space="preserve">are </w:t>
      </w:r>
      <w:r w:rsidRPr="003E75A3">
        <w:rPr>
          <w:rFonts w:ascii="Book Antiqua" w:hAnsi="Book Antiqua"/>
        </w:rPr>
        <w:t xml:space="preserve">too judgmental).  </w:t>
      </w:r>
      <w:r w:rsidR="00125894" w:rsidRPr="003E75A3">
        <w:rPr>
          <w:rFonts w:ascii="Book Antiqua" w:hAnsi="Book Antiqua"/>
        </w:rPr>
        <w:t>Within this survey, it</w:t>
      </w:r>
      <w:r w:rsidR="00B6538E" w:rsidRPr="003E75A3">
        <w:rPr>
          <w:rFonts w:ascii="Book Antiqua" w:hAnsi="Book Antiqua"/>
        </w:rPr>
        <w:t xml:space="preserve"> was also</w:t>
      </w:r>
      <w:r w:rsidR="00125894" w:rsidRPr="003E75A3">
        <w:rPr>
          <w:rFonts w:ascii="Book Antiqua" w:hAnsi="Book Antiqua"/>
        </w:rPr>
        <w:t xml:space="preserve"> noted that 66%</w:t>
      </w:r>
      <w:r w:rsidR="008863B0">
        <w:rPr>
          <w:rFonts w:ascii="Book Antiqua" w:hAnsi="Book Antiqua"/>
        </w:rPr>
        <w:t xml:space="preserve"> of those</w:t>
      </w:r>
      <w:r w:rsidR="00125894" w:rsidRPr="003E75A3">
        <w:rPr>
          <w:rFonts w:ascii="Book Antiqua" w:hAnsi="Book Antiqua"/>
        </w:rPr>
        <w:t xml:space="preserve"> who sai</w:t>
      </w:r>
      <w:r w:rsidR="00B6538E" w:rsidRPr="003E75A3">
        <w:rPr>
          <w:rFonts w:ascii="Book Antiqua" w:hAnsi="Book Antiqua"/>
        </w:rPr>
        <w:t>d they are “dropping out</w:t>
      </w:r>
      <w:r w:rsidR="008863B0">
        <w:rPr>
          <w:rFonts w:ascii="Book Antiqua" w:hAnsi="Book Antiqua"/>
        </w:rPr>
        <w:t xml:space="preserve"> of church</w:t>
      </w:r>
      <w:r w:rsidR="00B6538E" w:rsidRPr="003E75A3">
        <w:rPr>
          <w:rFonts w:ascii="Book Antiqua" w:hAnsi="Book Antiqua"/>
        </w:rPr>
        <w:t>”</w:t>
      </w:r>
      <w:r w:rsidR="00A43468" w:rsidRPr="003E75A3">
        <w:rPr>
          <w:rFonts w:ascii="Book Antiqua" w:hAnsi="Book Antiqua"/>
        </w:rPr>
        <w:t xml:space="preserve"> for </w:t>
      </w:r>
      <w:r w:rsidR="008863B0">
        <w:rPr>
          <w:rFonts w:ascii="Book Antiqua" w:hAnsi="Book Antiqua"/>
        </w:rPr>
        <w:t xml:space="preserve">some of the </w:t>
      </w:r>
      <w:r w:rsidR="00125894" w:rsidRPr="003E75A3">
        <w:rPr>
          <w:rFonts w:ascii="Book Antiqua" w:hAnsi="Book Antiqua"/>
        </w:rPr>
        <w:t xml:space="preserve">reasons like those </w:t>
      </w:r>
      <w:r w:rsidR="008863B0">
        <w:rPr>
          <w:rFonts w:ascii="Book Antiqua" w:hAnsi="Book Antiqua"/>
        </w:rPr>
        <w:t>given</w:t>
      </w:r>
      <w:r w:rsidR="00125894" w:rsidRPr="003E75A3">
        <w:rPr>
          <w:rFonts w:ascii="Book Antiqua" w:hAnsi="Book Antiqua"/>
        </w:rPr>
        <w:t xml:space="preserve"> above, only about 10% said they left because they stopped believing in God. </w:t>
      </w:r>
    </w:p>
    <w:p w:rsidR="005840BA" w:rsidRPr="003E75A3" w:rsidRDefault="00125894" w:rsidP="003E75A3">
      <w:pPr>
        <w:pBdr>
          <w:top w:val="double" w:sz="4" w:space="1" w:color="7030A0"/>
          <w:left w:val="double" w:sz="4" w:space="4" w:color="7030A0"/>
          <w:bottom w:val="double" w:sz="4" w:space="1" w:color="7030A0"/>
          <w:right w:val="double" w:sz="4" w:space="4" w:color="7030A0"/>
        </w:pBdr>
        <w:shd w:val="clear" w:color="auto" w:fill="FFFFDD"/>
        <w:spacing w:after="0" w:line="240" w:lineRule="auto"/>
        <w:jc w:val="both"/>
        <w:rPr>
          <w:rFonts w:ascii="Book Antiqua" w:hAnsi="Book Antiqua"/>
        </w:rPr>
      </w:pPr>
      <w:r w:rsidRPr="003E75A3">
        <w:rPr>
          <w:rFonts w:ascii="Book Antiqua" w:hAnsi="Book Antiqua"/>
        </w:rPr>
        <w:tab/>
        <w:t xml:space="preserve">There isn’t any doubt that churches, </w:t>
      </w:r>
      <w:r w:rsidR="00B6538E" w:rsidRPr="003E75A3">
        <w:rPr>
          <w:rFonts w:ascii="Book Antiqua" w:hAnsi="Book Antiqua"/>
        </w:rPr>
        <w:t>all across America, are losing</w:t>
      </w:r>
      <w:r w:rsidR="00AC004F" w:rsidRPr="003E75A3">
        <w:rPr>
          <w:rFonts w:ascii="Book Antiqua" w:hAnsi="Book Antiqua"/>
        </w:rPr>
        <w:t xml:space="preserve"> people at alarming rates!</w:t>
      </w:r>
      <w:r w:rsidRPr="003E75A3">
        <w:rPr>
          <w:rFonts w:ascii="Book Antiqua" w:hAnsi="Book Antiqua"/>
        </w:rPr>
        <w:t xml:space="preserve">  And brethren, it would be a mistake for any </w:t>
      </w:r>
      <w:r w:rsidR="00B6538E" w:rsidRPr="003E75A3">
        <w:rPr>
          <w:rFonts w:ascii="Book Antiqua" w:hAnsi="Book Antiqua"/>
        </w:rPr>
        <w:t xml:space="preserve">of us </w:t>
      </w:r>
      <w:r w:rsidR="005840BA" w:rsidRPr="003E75A3">
        <w:rPr>
          <w:rFonts w:ascii="Book Antiqua" w:hAnsi="Book Antiqua"/>
        </w:rPr>
        <w:t>to revel in</w:t>
      </w:r>
      <w:r w:rsidR="00AC004F" w:rsidRPr="003E75A3">
        <w:rPr>
          <w:rFonts w:ascii="Book Antiqua" w:hAnsi="Book Antiqua"/>
        </w:rPr>
        <w:t xml:space="preserve"> this decrease</w:t>
      </w:r>
      <w:r w:rsidR="005840BA" w:rsidRPr="003E75A3">
        <w:rPr>
          <w:rFonts w:ascii="Book Antiqua" w:hAnsi="Book Antiqua"/>
        </w:rPr>
        <w:t xml:space="preserve"> of numbers among “</w:t>
      </w:r>
      <w:r w:rsidR="00B6538E" w:rsidRPr="003E75A3">
        <w:rPr>
          <w:rFonts w:ascii="Book Antiqua" w:hAnsi="Book Antiqua"/>
        </w:rPr>
        <w:t>P</w:t>
      </w:r>
      <w:r w:rsidR="005840BA" w:rsidRPr="003E75A3">
        <w:rPr>
          <w:rFonts w:ascii="Book Antiqua" w:hAnsi="Book Antiqua"/>
        </w:rPr>
        <w:t>rotestant”</w:t>
      </w:r>
      <w:r w:rsidR="00B6538E" w:rsidRPr="003E75A3">
        <w:rPr>
          <w:rFonts w:ascii="Book Antiqua" w:hAnsi="Book Antiqua"/>
        </w:rPr>
        <w:t xml:space="preserve"> churches for the same attitudes</w:t>
      </w:r>
      <w:r w:rsidR="005840BA" w:rsidRPr="003E75A3">
        <w:rPr>
          <w:rFonts w:ascii="Book Antiqua" w:hAnsi="Book Antiqua"/>
        </w:rPr>
        <w:t xml:space="preserve"> affecting them are affecting us too!  In that survey, there were a variety of specific explanations for WHY </w:t>
      </w:r>
      <w:r w:rsidR="00B6538E" w:rsidRPr="003E75A3">
        <w:rPr>
          <w:rFonts w:ascii="Book Antiqua" w:hAnsi="Book Antiqua"/>
        </w:rPr>
        <w:t xml:space="preserve">young </w:t>
      </w:r>
      <w:r w:rsidR="005840BA" w:rsidRPr="003E75A3">
        <w:rPr>
          <w:rFonts w:ascii="Book Antiqua" w:hAnsi="Book Antiqua"/>
        </w:rPr>
        <w:t>people were leaving and many of them were “spot on”</w:t>
      </w:r>
      <w:r w:rsidR="00B6538E" w:rsidRPr="003E75A3">
        <w:rPr>
          <w:rFonts w:ascii="Book Antiqua" w:hAnsi="Book Antiqua"/>
        </w:rPr>
        <w:t>, encouraging</w:t>
      </w:r>
      <w:r w:rsidR="00AC004F" w:rsidRPr="003E75A3">
        <w:rPr>
          <w:rFonts w:ascii="Book Antiqua" w:hAnsi="Book Antiqua"/>
        </w:rPr>
        <w:t xml:space="preserve"> people to break away from all</w:t>
      </w:r>
      <w:r w:rsidR="005840BA" w:rsidRPr="003E75A3">
        <w:rPr>
          <w:rFonts w:ascii="Book Antiqua" w:hAnsi="Book Antiqua"/>
        </w:rPr>
        <w:t xml:space="preserve"> type</w:t>
      </w:r>
      <w:r w:rsidR="00AC004F" w:rsidRPr="003E75A3">
        <w:rPr>
          <w:rFonts w:ascii="Book Antiqua" w:hAnsi="Book Antiqua"/>
        </w:rPr>
        <w:t>s</w:t>
      </w:r>
      <w:r w:rsidR="005840BA" w:rsidRPr="003E75A3">
        <w:rPr>
          <w:rFonts w:ascii="Book Antiqua" w:hAnsi="Book Antiqua"/>
        </w:rPr>
        <w:t xml:space="preserve"> of organized rel</w:t>
      </w:r>
      <w:r w:rsidR="00B6538E" w:rsidRPr="003E75A3">
        <w:rPr>
          <w:rFonts w:ascii="Book Antiqua" w:hAnsi="Book Antiqua"/>
        </w:rPr>
        <w:t xml:space="preserve">igion about Jesus.  Yet, allow me to </w:t>
      </w:r>
      <w:r w:rsidR="005840BA" w:rsidRPr="003E75A3">
        <w:rPr>
          <w:rFonts w:ascii="Book Antiqua" w:hAnsi="Book Antiqua"/>
        </w:rPr>
        <w:t>get to the root or the core</w:t>
      </w:r>
      <w:r w:rsidR="00AC004F" w:rsidRPr="003E75A3">
        <w:rPr>
          <w:rFonts w:ascii="Book Antiqua" w:hAnsi="Book Antiqua"/>
        </w:rPr>
        <w:t xml:space="preserve"> of the:</w:t>
      </w:r>
      <w:r w:rsidR="005840BA" w:rsidRPr="003E75A3">
        <w:rPr>
          <w:rFonts w:ascii="Book Antiqua" w:hAnsi="Book Antiqua"/>
        </w:rPr>
        <w:t xml:space="preserve"> WHY</w:t>
      </w:r>
      <w:r w:rsidR="00B6538E" w:rsidRPr="003E75A3">
        <w:rPr>
          <w:rFonts w:ascii="Book Antiqua" w:hAnsi="Book Antiqua"/>
        </w:rPr>
        <w:t xml:space="preserve">.  What </w:t>
      </w:r>
      <w:r w:rsidR="008863B0">
        <w:rPr>
          <w:rFonts w:ascii="Book Antiqua" w:hAnsi="Book Antiqua"/>
        </w:rPr>
        <w:t>are</w:t>
      </w:r>
      <w:r w:rsidR="00AC004F" w:rsidRPr="003E75A3">
        <w:rPr>
          <w:rFonts w:ascii="Book Antiqua" w:hAnsi="Book Antiqua"/>
        </w:rPr>
        <w:t xml:space="preserve"> the core reason</w:t>
      </w:r>
      <w:r w:rsidR="008863B0">
        <w:rPr>
          <w:rFonts w:ascii="Book Antiqua" w:hAnsi="Book Antiqua"/>
        </w:rPr>
        <w:t>s</w:t>
      </w:r>
      <w:r w:rsidR="00B6538E" w:rsidRPr="003E75A3">
        <w:rPr>
          <w:rFonts w:ascii="Book Antiqua" w:hAnsi="Book Antiqua"/>
        </w:rPr>
        <w:t xml:space="preserve"> </w:t>
      </w:r>
      <w:r w:rsidR="005840BA" w:rsidRPr="003E75A3">
        <w:rPr>
          <w:rFonts w:ascii="Book Antiqua" w:hAnsi="Book Antiqua"/>
        </w:rPr>
        <w:t>WHY</w:t>
      </w:r>
      <w:r w:rsidR="008863B0">
        <w:rPr>
          <w:rFonts w:ascii="Book Antiqua" w:hAnsi="Book Antiqua"/>
        </w:rPr>
        <w:t xml:space="preserve"> </w:t>
      </w:r>
      <w:r w:rsidR="00B6538E" w:rsidRPr="003E75A3">
        <w:rPr>
          <w:rFonts w:ascii="Book Antiqua" w:hAnsi="Book Antiqua"/>
        </w:rPr>
        <w:t>people</w:t>
      </w:r>
      <w:r w:rsidR="005840BA" w:rsidRPr="003E75A3">
        <w:rPr>
          <w:rFonts w:ascii="Book Antiqua" w:hAnsi="Book Antiqua"/>
        </w:rPr>
        <w:t xml:space="preserve"> </w:t>
      </w:r>
      <w:r w:rsidR="008863B0">
        <w:rPr>
          <w:rFonts w:ascii="Book Antiqua" w:hAnsi="Book Antiqua"/>
        </w:rPr>
        <w:t xml:space="preserve">are </w:t>
      </w:r>
      <w:r w:rsidR="005840BA" w:rsidRPr="003E75A3">
        <w:rPr>
          <w:rFonts w:ascii="Book Antiqua" w:hAnsi="Book Antiqua"/>
        </w:rPr>
        <w:t>le</w:t>
      </w:r>
      <w:r w:rsidR="008863B0">
        <w:rPr>
          <w:rFonts w:ascii="Book Antiqua" w:hAnsi="Book Antiqua"/>
        </w:rPr>
        <w:t>aving “church” today?  The reasons</w:t>
      </w:r>
      <w:r w:rsidR="00B6538E" w:rsidRPr="003E75A3">
        <w:rPr>
          <w:rFonts w:ascii="Book Antiqua" w:hAnsi="Book Antiqua"/>
        </w:rPr>
        <w:t xml:space="preserve"> may be simpler than you</w:t>
      </w:r>
      <w:r w:rsidR="005840BA" w:rsidRPr="003E75A3">
        <w:rPr>
          <w:rFonts w:ascii="Book Antiqua" w:hAnsi="Book Antiqua"/>
        </w:rPr>
        <w:t xml:space="preserve"> think.</w:t>
      </w:r>
    </w:p>
    <w:p w:rsidR="00125894" w:rsidRPr="003E75A3" w:rsidRDefault="005840BA" w:rsidP="003E75A3">
      <w:pPr>
        <w:pBdr>
          <w:top w:val="double" w:sz="4" w:space="1" w:color="7030A0"/>
          <w:left w:val="double" w:sz="4" w:space="4" w:color="7030A0"/>
          <w:bottom w:val="double" w:sz="4" w:space="1" w:color="7030A0"/>
          <w:right w:val="double" w:sz="4" w:space="4" w:color="7030A0"/>
        </w:pBdr>
        <w:shd w:val="clear" w:color="auto" w:fill="FFFFDD"/>
        <w:spacing w:after="0" w:line="240" w:lineRule="auto"/>
        <w:jc w:val="both"/>
        <w:rPr>
          <w:rFonts w:ascii="Book Antiqua" w:hAnsi="Book Antiqua"/>
        </w:rPr>
      </w:pPr>
      <w:r w:rsidRPr="003E75A3">
        <w:rPr>
          <w:rFonts w:ascii="Book Antiqua" w:hAnsi="Book Antiqua"/>
        </w:rPr>
        <w:tab/>
        <w:t>Let</w:t>
      </w:r>
      <w:r w:rsidR="00B6538E" w:rsidRPr="003E75A3">
        <w:rPr>
          <w:rFonts w:ascii="Book Antiqua" w:hAnsi="Book Antiqua"/>
        </w:rPr>
        <w:t xml:space="preserve"> be begin by stating today’s </w:t>
      </w:r>
      <w:r w:rsidR="008863B0">
        <w:rPr>
          <w:rFonts w:ascii="Book Antiqua" w:hAnsi="Book Antiqua"/>
        </w:rPr>
        <w:t xml:space="preserve">mass </w:t>
      </w:r>
      <w:r w:rsidR="00AD100E" w:rsidRPr="003E75A3">
        <w:rPr>
          <w:rFonts w:ascii="Book Antiqua" w:hAnsi="Book Antiqua"/>
        </w:rPr>
        <w:t>exodus has been greatly</w:t>
      </w:r>
      <w:r w:rsidR="00AC004F" w:rsidRPr="003E75A3">
        <w:rPr>
          <w:rFonts w:ascii="Book Antiqua" w:hAnsi="Book Antiqua"/>
        </w:rPr>
        <w:t xml:space="preserve"> exacerbated</w:t>
      </w:r>
      <w:r w:rsidR="008863B0">
        <w:rPr>
          <w:rFonts w:ascii="Book Antiqua" w:hAnsi="Book Antiqua"/>
        </w:rPr>
        <w:t xml:space="preserve"> by one</w:t>
      </w:r>
      <w:r w:rsidR="00AD100E" w:rsidRPr="003E75A3">
        <w:rPr>
          <w:rFonts w:ascii="Book Antiqua" w:hAnsi="Book Antiqua"/>
        </w:rPr>
        <w:t xml:space="preserve"> widely believed, preached and accepted “</w:t>
      </w:r>
      <w:r w:rsidRPr="003E75A3">
        <w:rPr>
          <w:rFonts w:ascii="Book Antiqua" w:hAnsi="Book Antiqua"/>
        </w:rPr>
        <w:t>man-made</w:t>
      </w:r>
      <w:r w:rsidR="00AD100E" w:rsidRPr="003E75A3">
        <w:rPr>
          <w:rFonts w:ascii="Book Antiqua" w:hAnsi="Book Antiqua"/>
        </w:rPr>
        <w:t>”</w:t>
      </w:r>
      <w:r w:rsidRPr="003E75A3">
        <w:rPr>
          <w:rFonts w:ascii="Book Antiqua" w:hAnsi="Book Antiqua"/>
        </w:rPr>
        <w:t xml:space="preserve"> </w:t>
      </w:r>
      <w:r w:rsidR="00AD100E" w:rsidRPr="003E75A3">
        <w:rPr>
          <w:rFonts w:ascii="Book Antiqua" w:hAnsi="Book Antiqua"/>
        </w:rPr>
        <w:t xml:space="preserve">religious </w:t>
      </w:r>
      <w:r w:rsidR="00AC004F" w:rsidRPr="003E75A3">
        <w:rPr>
          <w:rFonts w:ascii="Book Antiqua" w:hAnsi="Book Antiqua"/>
        </w:rPr>
        <w:t>theorem</w:t>
      </w:r>
      <w:r w:rsidR="00AD100E" w:rsidRPr="003E75A3">
        <w:rPr>
          <w:rFonts w:ascii="Book Antiqua" w:hAnsi="Book Antiqua"/>
        </w:rPr>
        <w:t xml:space="preserve">.  Radio, television, </w:t>
      </w:r>
      <w:r w:rsidRPr="003E75A3">
        <w:rPr>
          <w:rFonts w:ascii="Book Antiqua" w:hAnsi="Book Antiqua"/>
        </w:rPr>
        <w:t xml:space="preserve">mega-church structures </w:t>
      </w:r>
      <w:r w:rsidR="00AD100E" w:rsidRPr="003E75A3">
        <w:rPr>
          <w:rFonts w:ascii="Book Antiqua" w:hAnsi="Book Antiqua"/>
        </w:rPr>
        <w:t>and ecumenism</w:t>
      </w:r>
      <w:r w:rsidRPr="003E75A3">
        <w:rPr>
          <w:rFonts w:ascii="Book Antiqua" w:hAnsi="Book Antiqua"/>
        </w:rPr>
        <w:t xml:space="preserve"> propag</w:t>
      </w:r>
      <w:r w:rsidR="00AD100E" w:rsidRPr="003E75A3">
        <w:rPr>
          <w:rFonts w:ascii="Book Antiqua" w:hAnsi="Book Antiqua"/>
        </w:rPr>
        <w:t>ate a</w:t>
      </w:r>
      <w:r w:rsidR="00C64B40" w:rsidRPr="003E75A3">
        <w:rPr>
          <w:rFonts w:ascii="Book Antiqua" w:hAnsi="Book Antiqua"/>
        </w:rPr>
        <w:t xml:space="preserve"> falsehood</w:t>
      </w:r>
      <w:r w:rsidR="008863B0">
        <w:rPr>
          <w:rFonts w:ascii="Book Antiqua" w:hAnsi="Book Antiqua"/>
        </w:rPr>
        <w:t xml:space="preserve"> pronouncing: one</w:t>
      </w:r>
      <w:r w:rsidR="00AD100E" w:rsidRPr="003E75A3">
        <w:rPr>
          <w:rFonts w:ascii="Book Antiqua" w:hAnsi="Book Antiqua"/>
        </w:rPr>
        <w:t xml:space="preserve"> </w:t>
      </w:r>
      <w:r w:rsidR="008863B0">
        <w:rPr>
          <w:rFonts w:ascii="Book Antiqua" w:hAnsi="Book Antiqua"/>
        </w:rPr>
        <w:t>has</w:t>
      </w:r>
      <w:r w:rsidRPr="003E75A3">
        <w:rPr>
          <w:rFonts w:ascii="Book Antiqua" w:hAnsi="Book Antiqua"/>
        </w:rPr>
        <w:t xml:space="preserve"> a persona</w:t>
      </w:r>
      <w:r w:rsidR="008863B0">
        <w:rPr>
          <w:rFonts w:ascii="Book Antiqua" w:hAnsi="Book Antiqua"/>
        </w:rPr>
        <w:t>l relationship with Jesus if one will</w:t>
      </w:r>
      <w:r w:rsidR="00AD100E" w:rsidRPr="003E75A3">
        <w:rPr>
          <w:rFonts w:ascii="Book Antiqua" w:hAnsi="Book Antiqua"/>
        </w:rPr>
        <w:t xml:space="preserve"> merely believe!  </w:t>
      </w:r>
      <w:r w:rsidRPr="003E75A3">
        <w:rPr>
          <w:rFonts w:ascii="Book Antiqua" w:hAnsi="Book Antiqua"/>
        </w:rPr>
        <w:t>As a</w:t>
      </w:r>
      <w:r w:rsidR="00AD100E" w:rsidRPr="003E75A3">
        <w:rPr>
          <w:rFonts w:ascii="Book Antiqua" w:hAnsi="Book Antiqua"/>
        </w:rPr>
        <w:t xml:space="preserve"> result</w:t>
      </w:r>
      <w:r w:rsidR="00AC004F" w:rsidRPr="003E75A3">
        <w:rPr>
          <w:rFonts w:ascii="Book Antiqua" w:hAnsi="Book Antiqua"/>
        </w:rPr>
        <w:t>, Biblical topic</w:t>
      </w:r>
      <w:r w:rsidR="00AD100E" w:rsidRPr="003E75A3">
        <w:rPr>
          <w:rFonts w:ascii="Book Antiqua" w:hAnsi="Book Antiqua"/>
        </w:rPr>
        <w:t>s like:</w:t>
      </w:r>
      <w:r w:rsidRPr="003E75A3">
        <w:rPr>
          <w:rFonts w:ascii="Book Antiqua" w:hAnsi="Book Antiqua"/>
        </w:rPr>
        <w:t xml:space="preserve"> church</w:t>
      </w:r>
      <w:r w:rsidR="00AD100E" w:rsidRPr="003E75A3">
        <w:rPr>
          <w:rFonts w:ascii="Book Antiqua" w:hAnsi="Book Antiqua"/>
        </w:rPr>
        <w:t>, doctrine</w:t>
      </w:r>
      <w:r w:rsidRPr="003E75A3">
        <w:rPr>
          <w:rFonts w:ascii="Book Antiqua" w:hAnsi="Book Antiqua"/>
        </w:rPr>
        <w:t xml:space="preserve"> and </w:t>
      </w:r>
      <w:r w:rsidR="00C64B40" w:rsidRPr="003E75A3">
        <w:rPr>
          <w:rFonts w:ascii="Book Antiqua" w:hAnsi="Book Antiqua"/>
        </w:rPr>
        <w:t xml:space="preserve">personal </w:t>
      </w:r>
      <w:r w:rsidR="00AD100E" w:rsidRPr="003E75A3">
        <w:rPr>
          <w:rFonts w:ascii="Book Antiqua" w:hAnsi="Book Antiqua"/>
        </w:rPr>
        <w:t>life-</w:t>
      </w:r>
      <w:r w:rsidRPr="003E75A3">
        <w:rPr>
          <w:rFonts w:ascii="Book Antiqua" w:hAnsi="Book Antiqua"/>
        </w:rPr>
        <w:t>cha</w:t>
      </w:r>
      <w:r w:rsidR="008863B0">
        <w:rPr>
          <w:rFonts w:ascii="Book Antiqua" w:hAnsi="Book Antiqua"/>
        </w:rPr>
        <w:t>nges are no longer</w:t>
      </w:r>
      <w:r w:rsidR="00C64B40" w:rsidRPr="003E75A3">
        <w:rPr>
          <w:rFonts w:ascii="Book Antiqua" w:hAnsi="Book Antiqua"/>
        </w:rPr>
        <w:t xml:space="preserve"> </w:t>
      </w:r>
      <w:r w:rsidR="008863B0">
        <w:rPr>
          <w:rFonts w:ascii="Book Antiqua" w:hAnsi="Book Antiqua"/>
        </w:rPr>
        <w:t>necessary to have a proper</w:t>
      </w:r>
      <w:r w:rsidR="00AC004F" w:rsidRPr="003E75A3">
        <w:rPr>
          <w:rFonts w:ascii="Book Antiqua" w:hAnsi="Book Antiqua"/>
        </w:rPr>
        <w:t xml:space="preserve"> relationship </w:t>
      </w:r>
      <w:r w:rsidR="00AD100E" w:rsidRPr="003E75A3">
        <w:rPr>
          <w:rFonts w:ascii="Book Antiqua" w:hAnsi="Book Antiqua"/>
        </w:rPr>
        <w:t xml:space="preserve">with </w:t>
      </w:r>
      <w:r w:rsidR="008863B0">
        <w:rPr>
          <w:rFonts w:ascii="Book Antiqua" w:hAnsi="Book Antiqua"/>
        </w:rPr>
        <w:t xml:space="preserve">God.  Many </w:t>
      </w:r>
      <w:r w:rsidR="00AC004F" w:rsidRPr="003E75A3">
        <w:rPr>
          <w:rFonts w:ascii="Book Antiqua" w:hAnsi="Book Antiqua"/>
        </w:rPr>
        <w:t>now</w:t>
      </w:r>
      <w:r w:rsidRPr="003E75A3">
        <w:rPr>
          <w:rFonts w:ascii="Book Antiqua" w:hAnsi="Book Antiqua"/>
        </w:rPr>
        <w:t xml:space="preserve"> </w:t>
      </w:r>
      <w:r w:rsidR="00AC004F" w:rsidRPr="003E75A3">
        <w:rPr>
          <w:rFonts w:ascii="Book Antiqua" w:hAnsi="Book Antiqua"/>
        </w:rPr>
        <w:t>get</w:t>
      </w:r>
      <w:r w:rsidR="00C64B40" w:rsidRPr="003E75A3">
        <w:rPr>
          <w:rFonts w:ascii="Book Antiqua" w:hAnsi="Book Antiqua"/>
        </w:rPr>
        <w:t xml:space="preserve"> </w:t>
      </w:r>
      <w:r w:rsidR="00AD100E" w:rsidRPr="003E75A3">
        <w:rPr>
          <w:rFonts w:ascii="Book Antiqua" w:hAnsi="Book Antiqua"/>
        </w:rPr>
        <w:t>all the religion they want through</w:t>
      </w:r>
      <w:r w:rsidR="00C64B40" w:rsidRPr="003E75A3">
        <w:rPr>
          <w:rFonts w:ascii="Book Antiqua" w:hAnsi="Book Antiqua"/>
        </w:rPr>
        <w:t xml:space="preserve"> TV, in</w:t>
      </w:r>
      <w:r w:rsidR="00AC004F" w:rsidRPr="003E75A3">
        <w:rPr>
          <w:rFonts w:ascii="Book Antiqua" w:hAnsi="Book Antiqua"/>
        </w:rPr>
        <w:t>ternet or “nothing at all” if that’s want they want</w:t>
      </w:r>
      <w:r w:rsidR="00C64B40" w:rsidRPr="003E75A3">
        <w:rPr>
          <w:rFonts w:ascii="Book Antiqua" w:hAnsi="Book Antiqua"/>
        </w:rPr>
        <w:t xml:space="preserve">.  Their “personal relationship” </w:t>
      </w:r>
      <w:r w:rsidR="00AC004F" w:rsidRPr="003E75A3">
        <w:rPr>
          <w:rFonts w:ascii="Book Antiqua" w:hAnsi="Book Antiqua"/>
        </w:rPr>
        <w:t>supersedes</w:t>
      </w:r>
      <w:r w:rsidRPr="003E75A3">
        <w:rPr>
          <w:rFonts w:ascii="Book Antiqua" w:hAnsi="Book Antiqua"/>
        </w:rPr>
        <w:t xml:space="preserve"> church </w:t>
      </w:r>
      <w:r w:rsidR="00AC004F" w:rsidRPr="003E75A3">
        <w:rPr>
          <w:rFonts w:ascii="Book Antiqua" w:hAnsi="Book Antiqua"/>
        </w:rPr>
        <w:t>affiliation</w:t>
      </w:r>
      <w:r w:rsidRPr="003E75A3">
        <w:rPr>
          <w:rFonts w:ascii="Book Antiqua" w:hAnsi="Book Antiqua"/>
        </w:rPr>
        <w:t>, so…</w:t>
      </w:r>
      <w:r w:rsidR="00C64B40" w:rsidRPr="003E75A3">
        <w:rPr>
          <w:rFonts w:ascii="Book Antiqua" w:hAnsi="Book Antiqua"/>
        </w:rPr>
        <w:t xml:space="preserve"> you guessed it;</w:t>
      </w:r>
      <w:r w:rsidR="00AC004F" w:rsidRPr="003E75A3">
        <w:rPr>
          <w:rFonts w:ascii="Book Antiqua" w:hAnsi="Book Antiqua"/>
        </w:rPr>
        <w:t xml:space="preserve"> more are fleeing “organized </w:t>
      </w:r>
      <w:r w:rsidRPr="003E75A3">
        <w:rPr>
          <w:rFonts w:ascii="Book Antiqua" w:hAnsi="Book Antiqua"/>
        </w:rPr>
        <w:t>religion</w:t>
      </w:r>
      <w:r w:rsidR="00AC004F" w:rsidRPr="003E75A3">
        <w:rPr>
          <w:rFonts w:ascii="Book Antiqua" w:hAnsi="Book Antiqua"/>
        </w:rPr>
        <w:t>”</w:t>
      </w:r>
      <w:r w:rsidRPr="003E75A3">
        <w:rPr>
          <w:rFonts w:ascii="Book Antiqua" w:hAnsi="Book Antiqua"/>
        </w:rPr>
        <w:t xml:space="preserve"> all together</w:t>
      </w:r>
      <w:r w:rsidR="00AC004F" w:rsidRPr="003E75A3">
        <w:rPr>
          <w:rFonts w:ascii="Book Antiqua" w:hAnsi="Book Antiqua"/>
        </w:rPr>
        <w:t xml:space="preserve">, citing </w:t>
      </w:r>
      <w:r w:rsidR="00061BB5" w:rsidRPr="003E75A3">
        <w:rPr>
          <w:rFonts w:ascii="Book Antiqua" w:hAnsi="Book Antiqua"/>
        </w:rPr>
        <w:t>free</w:t>
      </w:r>
      <w:r w:rsidR="00AC004F" w:rsidRPr="003E75A3">
        <w:rPr>
          <w:rFonts w:ascii="Book Antiqua" w:hAnsi="Book Antiqua"/>
        </w:rPr>
        <w:t>dom to live</w:t>
      </w:r>
      <w:r w:rsidR="008863B0">
        <w:rPr>
          <w:rFonts w:ascii="Book Antiqua" w:hAnsi="Book Antiqua"/>
        </w:rPr>
        <w:t xml:space="preserve"> anyway </w:t>
      </w:r>
      <w:r w:rsidR="00061BB5" w:rsidRPr="003E75A3">
        <w:rPr>
          <w:rFonts w:ascii="Book Antiqua" w:hAnsi="Book Antiqua"/>
        </w:rPr>
        <w:t>they see fit!</w:t>
      </w:r>
    </w:p>
    <w:p w:rsidR="00C64B40" w:rsidRPr="003E75A3" w:rsidRDefault="00061BB5" w:rsidP="003E75A3">
      <w:pPr>
        <w:pBdr>
          <w:top w:val="double" w:sz="4" w:space="1" w:color="7030A0"/>
          <w:left w:val="double" w:sz="4" w:space="4" w:color="7030A0"/>
          <w:bottom w:val="double" w:sz="4" w:space="1" w:color="7030A0"/>
          <w:right w:val="double" w:sz="4" w:space="4" w:color="7030A0"/>
        </w:pBdr>
        <w:shd w:val="clear" w:color="auto" w:fill="FFFFDD"/>
        <w:spacing w:after="0" w:line="240" w:lineRule="auto"/>
        <w:jc w:val="both"/>
        <w:rPr>
          <w:rFonts w:ascii="Book Antiqua" w:hAnsi="Book Antiqua"/>
        </w:rPr>
      </w:pPr>
      <w:r w:rsidRPr="003E75A3">
        <w:rPr>
          <w:rFonts w:ascii="Book Antiqua" w:hAnsi="Book Antiqua"/>
        </w:rPr>
        <w:tab/>
        <w:t>And as I say this, I recognize</w:t>
      </w:r>
      <w:r w:rsidR="00AC004F" w:rsidRPr="003E75A3">
        <w:rPr>
          <w:rFonts w:ascii="Book Antiqua" w:hAnsi="Book Antiqua"/>
        </w:rPr>
        <w:t xml:space="preserve"> the</w:t>
      </w:r>
      <w:r w:rsidRPr="003E75A3">
        <w:rPr>
          <w:rFonts w:ascii="Book Antiqua" w:hAnsi="Book Antiqua"/>
        </w:rPr>
        <w:t xml:space="preserve"> Scriptures</w:t>
      </w:r>
      <w:r w:rsidR="00C64B40" w:rsidRPr="003E75A3">
        <w:rPr>
          <w:rFonts w:ascii="Book Antiqua" w:hAnsi="Book Antiqua"/>
        </w:rPr>
        <w:t xml:space="preserve"> </w:t>
      </w:r>
      <w:r w:rsidR="008863B0">
        <w:rPr>
          <w:rFonts w:ascii="Book Antiqua" w:hAnsi="Book Antiqua"/>
        </w:rPr>
        <w:t xml:space="preserve">expose </w:t>
      </w:r>
      <w:r w:rsidR="00AC004F" w:rsidRPr="003E75A3">
        <w:rPr>
          <w:rFonts w:ascii="Book Antiqua" w:hAnsi="Book Antiqua"/>
        </w:rPr>
        <w:t>two core</w:t>
      </w:r>
      <w:r w:rsidR="00C64B40" w:rsidRPr="003E75A3">
        <w:rPr>
          <w:rFonts w:ascii="Book Antiqua" w:hAnsi="Book Antiqua"/>
        </w:rPr>
        <w:t xml:space="preserve"> reasons</w:t>
      </w:r>
      <w:r w:rsidR="008863B0">
        <w:rPr>
          <w:rFonts w:ascii="Book Antiqua" w:hAnsi="Book Antiqua"/>
        </w:rPr>
        <w:t xml:space="preserve"> WHY</w:t>
      </w:r>
      <w:r w:rsidRPr="003E75A3">
        <w:rPr>
          <w:rFonts w:ascii="Book Antiqua" w:hAnsi="Book Antiqua"/>
        </w:rPr>
        <w:t xml:space="preserve"> people leave or </w:t>
      </w:r>
      <w:r w:rsidR="00AC004F" w:rsidRPr="003E75A3">
        <w:rPr>
          <w:rFonts w:ascii="Book Antiqua" w:hAnsi="Book Antiqua"/>
        </w:rPr>
        <w:t>simply</w:t>
      </w:r>
      <w:r w:rsidR="008863B0">
        <w:rPr>
          <w:rFonts w:ascii="Book Antiqua" w:hAnsi="Book Antiqua"/>
        </w:rPr>
        <w:t xml:space="preserve"> choose to</w:t>
      </w:r>
      <w:r w:rsidR="00AC004F" w:rsidRPr="003E75A3">
        <w:rPr>
          <w:rFonts w:ascii="Book Antiqua" w:hAnsi="Book Antiqua"/>
        </w:rPr>
        <w:t xml:space="preserve"> </w:t>
      </w:r>
      <w:r w:rsidRPr="003E75A3">
        <w:rPr>
          <w:rFonts w:ascii="Book Antiqua" w:hAnsi="Book Antiqua"/>
        </w:rPr>
        <w:t>ignor</w:t>
      </w:r>
      <w:r w:rsidR="008863B0">
        <w:rPr>
          <w:rFonts w:ascii="Book Antiqua" w:hAnsi="Book Antiqua"/>
        </w:rPr>
        <w:t>e the church belonging to Jesus</w:t>
      </w:r>
      <w:r w:rsidR="00C64B40" w:rsidRPr="003E75A3">
        <w:rPr>
          <w:rFonts w:ascii="Book Antiqua" w:hAnsi="Book Antiqua"/>
        </w:rPr>
        <w:t xml:space="preserve"> and they are “intertwined”!  The first is: SATAN!  Peter r</w:t>
      </w:r>
      <w:r w:rsidR="003E75A3" w:rsidRPr="003E75A3">
        <w:rPr>
          <w:rFonts w:ascii="Book Antiqua" w:hAnsi="Book Antiqua"/>
        </w:rPr>
        <w:t>efers to the devil</w:t>
      </w:r>
      <w:r w:rsidR="00C64B40" w:rsidRPr="003E75A3">
        <w:rPr>
          <w:rFonts w:ascii="Book Antiqua" w:hAnsi="Book Antiqua"/>
        </w:rPr>
        <w:t xml:space="preserve"> as our adversary in </w:t>
      </w:r>
      <w:r w:rsidR="00C64B40" w:rsidRPr="008863B0">
        <w:rPr>
          <w:rFonts w:ascii="Book Antiqua" w:hAnsi="Book Antiqua"/>
          <w:b/>
          <w:color w:val="7030A0"/>
        </w:rPr>
        <w:t>1 Peter 5:9</w:t>
      </w:r>
      <w:r w:rsidRPr="003E75A3">
        <w:rPr>
          <w:rFonts w:ascii="Book Antiqua" w:hAnsi="Book Antiqua"/>
        </w:rPr>
        <w:t>,</w:t>
      </w:r>
      <w:r w:rsidR="00C64B40" w:rsidRPr="003E75A3">
        <w:rPr>
          <w:rFonts w:ascii="Book Antiqua" w:hAnsi="Book Antiqua"/>
        </w:rPr>
        <w:t xml:space="preserve"> in the likeness of a roaring lion, seeking whom he may devour.  </w:t>
      </w:r>
      <w:r w:rsidR="003E75A3" w:rsidRPr="003E75A3">
        <w:rPr>
          <w:rFonts w:ascii="Book Antiqua" w:hAnsi="Book Antiqua"/>
        </w:rPr>
        <w:t xml:space="preserve"> Sat</w:t>
      </w:r>
      <w:r w:rsidR="008863B0">
        <w:rPr>
          <w:rFonts w:ascii="Book Antiqua" w:hAnsi="Book Antiqua"/>
        </w:rPr>
        <w:t>an</w:t>
      </w:r>
      <w:r w:rsidR="003E75A3" w:rsidRPr="003E75A3">
        <w:rPr>
          <w:rFonts w:ascii="Book Antiqua" w:hAnsi="Book Antiqua"/>
        </w:rPr>
        <w:t xml:space="preserve"> </w:t>
      </w:r>
      <w:r w:rsidR="00C64B40" w:rsidRPr="003E75A3">
        <w:rPr>
          <w:rFonts w:ascii="Book Antiqua" w:hAnsi="Book Antiqua"/>
        </w:rPr>
        <w:t>lies to people</w:t>
      </w:r>
      <w:r w:rsidR="003E75A3" w:rsidRPr="003E75A3">
        <w:rPr>
          <w:rFonts w:ascii="Book Antiqua" w:hAnsi="Book Antiqua"/>
        </w:rPr>
        <w:t xml:space="preserve"> through false ministers &amp; prophets</w:t>
      </w:r>
      <w:r w:rsidR="00C64B40" w:rsidRPr="003E75A3">
        <w:rPr>
          <w:rFonts w:ascii="Book Antiqua" w:hAnsi="Book Antiqua"/>
        </w:rPr>
        <w:t>, convincing them of</w:t>
      </w:r>
      <w:r w:rsidRPr="003E75A3">
        <w:rPr>
          <w:rFonts w:ascii="Book Antiqua" w:hAnsi="Book Antiqua"/>
        </w:rPr>
        <w:t xml:space="preserve"> such false dogmas, like </w:t>
      </w:r>
      <w:r w:rsidR="00C64B40" w:rsidRPr="003E75A3">
        <w:rPr>
          <w:rFonts w:ascii="Book Antiqua" w:hAnsi="Book Antiqua"/>
        </w:rPr>
        <w:t>“faith only”</w:t>
      </w:r>
      <w:r w:rsidRPr="003E75A3">
        <w:rPr>
          <w:rFonts w:ascii="Book Antiqua" w:hAnsi="Book Antiqua"/>
        </w:rPr>
        <w:t xml:space="preserve"> salvation</w:t>
      </w:r>
      <w:r w:rsidR="008863B0">
        <w:rPr>
          <w:rFonts w:ascii="Book Antiqua" w:hAnsi="Book Antiqua"/>
        </w:rPr>
        <w:t>,</w:t>
      </w:r>
      <w:r w:rsidRPr="003E75A3">
        <w:rPr>
          <w:rFonts w:ascii="Book Antiqua" w:hAnsi="Book Antiqua"/>
        </w:rPr>
        <w:t xml:space="preserve"> when the Bib</w:t>
      </w:r>
      <w:r w:rsidR="003E75A3" w:rsidRPr="003E75A3">
        <w:rPr>
          <w:rFonts w:ascii="Book Antiqua" w:hAnsi="Book Antiqua"/>
        </w:rPr>
        <w:t>le is crystal clear as</w:t>
      </w:r>
      <w:r w:rsidRPr="003E75A3">
        <w:rPr>
          <w:rFonts w:ascii="Book Antiqua" w:hAnsi="Book Antiqua"/>
        </w:rPr>
        <w:t xml:space="preserve"> in </w:t>
      </w:r>
      <w:r w:rsidRPr="008863B0">
        <w:rPr>
          <w:rFonts w:ascii="Book Antiqua" w:hAnsi="Book Antiqua"/>
          <w:b/>
          <w:color w:val="7030A0"/>
        </w:rPr>
        <w:t>James 2:24</w:t>
      </w:r>
      <w:r w:rsidRPr="003E75A3">
        <w:rPr>
          <w:rFonts w:ascii="Book Antiqua" w:hAnsi="Book Antiqua"/>
        </w:rPr>
        <w:t xml:space="preserve">, </w:t>
      </w:r>
      <w:r w:rsidR="003E75A3" w:rsidRPr="008863B0">
        <w:rPr>
          <w:rFonts w:ascii="Book Antiqua" w:hAnsi="Book Antiqua"/>
          <w:b/>
          <w:i/>
          <w:color w:val="7030A0"/>
        </w:rPr>
        <w:t>“</w:t>
      </w:r>
      <w:r w:rsidRPr="008863B0">
        <w:rPr>
          <w:rFonts w:ascii="Book Antiqua" w:hAnsi="Book Antiqua"/>
          <w:b/>
          <w:i/>
          <w:color w:val="7030A0"/>
        </w:rPr>
        <w:t xml:space="preserve">You see then that a man is justified by works, and not by faith only.”  </w:t>
      </w:r>
      <w:r w:rsidRPr="003E75A3">
        <w:rPr>
          <w:rFonts w:ascii="Book Antiqua" w:hAnsi="Book Antiqua"/>
        </w:rPr>
        <w:t xml:space="preserve">The devil is the author of </w:t>
      </w:r>
      <w:r w:rsidR="003E75A3" w:rsidRPr="003E75A3">
        <w:rPr>
          <w:rFonts w:ascii="Book Antiqua" w:hAnsi="Book Antiqua"/>
        </w:rPr>
        <w:t xml:space="preserve">religious </w:t>
      </w:r>
      <w:r w:rsidRPr="003E75A3">
        <w:rPr>
          <w:rFonts w:ascii="Book Antiqua" w:hAnsi="Book Antiqua"/>
        </w:rPr>
        <w:t>confusion and has been lying to men</w:t>
      </w:r>
      <w:r w:rsidR="003E75A3" w:rsidRPr="003E75A3">
        <w:rPr>
          <w:rFonts w:ascii="Book Antiqua" w:hAnsi="Book Antiqua"/>
        </w:rPr>
        <w:t xml:space="preserve"> religiously from th</w:t>
      </w:r>
      <w:r w:rsidR="008863B0">
        <w:rPr>
          <w:rFonts w:ascii="Book Antiqua" w:hAnsi="Book Antiqua"/>
        </w:rPr>
        <w:t>e dawn of time!  Millions are</w:t>
      </w:r>
      <w:r w:rsidRPr="003E75A3">
        <w:rPr>
          <w:rFonts w:ascii="Book Antiqua" w:hAnsi="Book Antiqua"/>
        </w:rPr>
        <w:t xml:space="preserve"> </w:t>
      </w:r>
      <w:r w:rsidR="008863B0">
        <w:rPr>
          <w:rFonts w:ascii="Book Antiqua" w:hAnsi="Book Antiqua"/>
        </w:rPr>
        <w:t>convinced</w:t>
      </w:r>
      <w:r w:rsidR="003E75A3" w:rsidRPr="003E75A3">
        <w:rPr>
          <w:rFonts w:ascii="Book Antiqua" w:hAnsi="Book Antiqua"/>
        </w:rPr>
        <w:t xml:space="preserve"> </w:t>
      </w:r>
      <w:r w:rsidR="00C64B40" w:rsidRPr="003E75A3">
        <w:rPr>
          <w:rFonts w:ascii="Book Antiqua" w:hAnsi="Book Antiqua"/>
        </w:rPr>
        <w:t xml:space="preserve">that </w:t>
      </w:r>
      <w:r w:rsidRPr="003E75A3">
        <w:rPr>
          <w:rFonts w:ascii="Book Antiqua" w:hAnsi="Book Antiqua"/>
        </w:rPr>
        <w:t>“</w:t>
      </w:r>
      <w:r w:rsidR="00C64B40" w:rsidRPr="003E75A3">
        <w:rPr>
          <w:rFonts w:ascii="Book Antiqua" w:hAnsi="Book Antiqua"/>
        </w:rPr>
        <w:t>church</w:t>
      </w:r>
      <w:r w:rsidRPr="003E75A3">
        <w:rPr>
          <w:rFonts w:ascii="Book Antiqua" w:hAnsi="Book Antiqua"/>
        </w:rPr>
        <w:t>”</w:t>
      </w:r>
      <w:r w:rsidR="00C64B40" w:rsidRPr="003E75A3">
        <w:rPr>
          <w:rFonts w:ascii="Book Antiqua" w:hAnsi="Book Antiqua"/>
        </w:rPr>
        <w:t xml:space="preserve"> isn’</w:t>
      </w:r>
      <w:r w:rsidR="003E75A3" w:rsidRPr="003E75A3">
        <w:rPr>
          <w:rFonts w:ascii="Book Antiqua" w:hAnsi="Book Antiqua"/>
        </w:rPr>
        <w:t>t vital for their</w:t>
      </w:r>
      <w:r w:rsidRPr="003E75A3">
        <w:rPr>
          <w:rFonts w:ascii="Book Antiqua" w:hAnsi="Book Antiqua"/>
        </w:rPr>
        <w:t xml:space="preserve"> salvation, </w:t>
      </w:r>
      <w:r w:rsidR="003E75A3" w:rsidRPr="003E75A3">
        <w:rPr>
          <w:rFonts w:ascii="Book Antiqua" w:hAnsi="Book Antiqua"/>
        </w:rPr>
        <w:t xml:space="preserve">religious </w:t>
      </w:r>
      <w:r w:rsidR="00C64B40" w:rsidRPr="003E75A3">
        <w:rPr>
          <w:rFonts w:ascii="Book Antiqua" w:hAnsi="Book Antiqua"/>
        </w:rPr>
        <w:t>doctrine doesn’</w:t>
      </w:r>
      <w:r w:rsidR="003E75A3" w:rsidRPr="003E75A3">
        <w:rPr>
          <w:rFonts w:ascii="Book Antiqua" w:hAnsi="Book Antiqua"/>
        </w:rPr>
        <w:t>t make any difference</w:t>
      </w:r>
      <w:r w:rsidRPr="003E75A3">
        <w:rPr>
          <w:rFonts w:ascii="Book Antiqua" w:hAnsi="Book Antiqua"/>
        </w:rPr>
        <w:t xml:space="preserve"> and/or the</w:t>
      </w:r>
      <w:r w:rsidR="008863B0">
        <w:rPr>
          <w:rFonts w:ascii="Book Antiqua" w:hAnsi="Book Antiqua"/>
        </w:rPr>
        <w:t>ir</w:t>
      </w:r>
      <w:r w:rsidRPr="003E75A3">
        <w:rPr>
          <w:rFonts w:ascii="Book Antiqua" w:hAnsi="Book Antiqua"/>
        </w:rPr>
        <w:t xml:space="preserve"> sin</w:t>
      </w:r>
      <w:r w:rsidR="003E75A3" w:rsidRPr="003E75A3">
        <w:rPr>
          <w:rFonts w:ascii="Book Antiqua" w:hAnsi="Book Antiqua"/>
        </w:rPr>
        <w:t>s</w:t>
      </w:r>
      <w:r w:rsidR="008863B0">
        <w:rPr>
          <w:rFonts w:ascii="Book Antiqua" w:hAnsi="Book Antiqua"/>
        </w:rPr>
        <w:t xml:space="preserve"> they’re practicing</w:t>
      </w:r>
      <w:r w:rsidR="00C64B40" w:rsidRPr="003E75A3">
        <w:rPr>
          <w:rFonts w:ascii="Book Antiqua" w:hAnsi="Book Antiqua"/>
        </w:rPr>
        <w:t xml:space="preserve"> won’t </w:t>
      </w:r>
      <w:r w:rsidR="008863B0">
        <w:rPr>
          <w:rFonts w:ascii="Book Antiqua" w:hAnsi="Book Antiqua"/>
        </w:rPr>
        <w:t>condemn their</w:t>
      </w:r>
      <w:r w:rsidR="00C64B40" w:rsidRPr="003E75A3">
        <w:rPr>
          <w:rFonts w:ascii="Book Antiqua" w:hAnsi="Book Antiqua"/>
        </w:rPr>
        <w:t xml:space="preserve"> soul</w:t>
      </w:r>
      <w:r w:rsidR="008863B0">
        <w:rPr>
          <w:rFonts w:ascii="Book Antiqua" w:hAnsi="Book Antiqua"/>
        </w:rPr>
        <w:t>s</w:t>
      </w:r>
      <w:r w:rsidR="00C64B40" w:rsidRPr="003E75A3">
        <w:rPr>
          <w:rFonts w:ascii="Book Antiqua" w:hAnsi="Book Antiqua"/>
        </w:rPr>
        <w:t xml:space="preserve"> to an eternal fire</w:t>
      </w:r>
      <w:r w:rsidR="00063385">
        <w:rPr>
          <w:rFonts w:ascii="Book Antiqua" w:hAnsi="Book Antiqua"/>
        </w:rPr>
        <w:t xml:space="preserve"> – many even scoff now at the idea of Hell-fire</w:t>
      </w:r>
      <w:r w:rsidR="00C64B40" w:rsidRPr="003E75A3">
        <w:rPr>
          <w:rFonts w:ascii="Book Antiqua" w:hAnsi="Book Antiqua"/>
        </w:rPr>
        <w:t>.</w:t>
      </w:r>
      <w:r w:rsidR="003E75A3" w:rsidRPr="003E75A3">
        <w:rPr>
          <w:rFonts w:ascii="Book Antiqua" w:hAnsi="Book Antiqua"/>
        </w:rPr>
        <w:t xml:space="preserve">  Oh, the devil is still very effective!</w:t>
      </w:r>
      <w:r w:rsidRPr="003E75A3">
        <w:rPr>
          <w:rFonts w:ascii="Book Antiqua" w:hAnsi="Book Antiqua"/>
        </w:rPr>
        <w:t xml:space="preserve">   </w:t>
      </w:r>
      <w:r w:rsidR="00C64B40" w:rsidRPr="003E75A3">
        <w:rPr>
          <w:rFonts w:ascii="Book Antiqua" w:hAnsi="Book Antiqua"/>
        </w:rPr>
        <w:t xml:space="preserve">  </w:t>
      </w:r>
    </w:p>
    <w:p w:rsidR="00BC07EA" w:rsidRPr="003E75A3" w:rsidRDefault="00C64B40" w:rsidP="003E75A3">
      <w:pPr>
        <w:pBdr>
          <w:top w:val="double" w:sz="4" w:space="1" w:color="7030A0"/>
          <w:left w:val="double" w:sz="4" w:space="4" w:color="7030A0"/>
          <w:bottom w:val="double" w:sz="4" w:space="1" w:color="7030A0"/>
          <w:right w:val="double" w:sz="4" w:space="4" w:color="7030A0"/>
        </w:pBdr>
        <w:shd w:val="clear" w:color="auto" w:fill="FFFFDD"/>
        <w:spacing w:after="0" w:line="240" w:lineRule="auto"/>
        <w:jc w:val="both"/>
        <w:rPr>
          <w:rFonts w:ascii="Book Antiqua" w:hAnsi="Book Antiqua"/>
        </w:rPr>
      </w:pPr>
      <w:r w:rsidRPr="003E75A3">
        <w:rPr>
          <w:rFonts w:ascii="Book Antiqua" w:hAnsi="Book Antiqua"/>
        </w:rPr>
        <w:tab/>
      </w:r>
      <w:r w:rsidR="00063385">
        <w:rPr>
          <w:rFonts w:ascii="Book Antiqua" w:hAnsi="Book Antiqua"/>
        </w:rPr>
        <w:t>This brings me</w:t>
      </w:r>
      <w:r w:rsidR="00061BB5" w:rsidRPr="003E75A3">
        <w:rPr>
          <w:rFonts w:ascii="Book Antiqua" w:hAnsi="Book Antiqua"/>
        </w:rPr>
        <w:t xml:space="preserve"> to the 2</w:t>
      </w:r>
      <w:r w:rsidR="00061BB5" w:rsidRPr="003E75A3">
        <w:rPr>
          <w:rFonts w:ascii="Book Antiqua" w:hAnsi="Book Antiqua"/>
          <w:vertAlign w:val="superscript"/>
        </w:rPr>
        <w:t>nd</w:t>
      </w:r>
      <w:r w:rsidRPr="003E75A3">
        <w:rPr>
          <w:rFonts w:ascii="Book Antiqua" w:hAnsi="Book Antiqua"/>
        </w:rPr>
        <w:t xml:space="preserve"> reason why people are leaving church: SELF!</w:t>
      </w:r>
      <w:r w:rsidR="00061BB5" w:rsidRPr="003E75A3">
        <w:rPr>
          <w:rFonts w:ascii="Book Antiqua" w:hAnsi="Book Antiqua"/>
        </w:rPr>
        <w:t xml:space="preserve">  Ultimately, a person has</w:t>
      </w:r>
      <w:r w:rsidRPr="003E75A3">
        <w:rPr>
          <w:rFonts w:ascii="Book Antiqua" w:hAnsi="Book Antiqua"/>
        </w:rPr>
        <w:t xml:space="preserve"> no one </w:t>
      </w:r>
      <w:r w:rsidR="00061BB5" w:rsidRPr="003E75A3">
        <w:rPr>
          <w:rFonts w:ascii="Book Antiqua" w:hAnsi="Book Antiqua"/>
        </w:rPr>
        <w:t>to blame but themselves for leaving “</w:t>
      </w:r>
      <w:r w:rsidRPr="003E75A3">
        <w:rPr>
          <w:rFonts w:ascii="Book Antiqua" w:hAnsi="Book Antiqua"/>
        </w:rPr>
        <w:t>church</w:t>
      </w:r>
      <w:r w:rsidR="00061BB5" w:rsidRPr="003E75A3">
        <w:rPr>
          <w:rFonts w:ascii="Book Antiqua" w:hAnsi="Book Antiqua"/>
        </w:rPr>
        <w:t xml:space="preserve">”.  Yes, there are </w:t>
      </w:r>
      <w:r w:rsidRPr="003E75A3">
        <w:rPr>
          <w:rFonts w:ascii="Book Antiqua" w:hAnsi="Book Antiqua"/>
        </w:rPr>
        <w:t>circu</w:t>
      </w:r>
      <w:r w:rsidR="00FD4152" w:rsidRPr="003E75A3">
        <w:rPr>
          <w:rFonts w:ascii="Book Antiqua" w:hAnsi="Book Antiqua"/>
        </w:rPr>
        <w:t>mstances</w:t>
      </w:r>
      <w:r w:rsidR="00061BB5" w:rsidRPr="003E75A3">
        <w:rPr>
          <w:rFonts w:ascii="Book Antiqua" w:hAnsi="Book Antiqua"/>
        </w:rPr>
        <w:t xml:space="preserve"> which contribute</w:t>
      </w:r>
      <w:r w:rsidR="003E75A3" w:rsidRPr="003E75A3">
        <w:rPr>
          <w:rFonts w:ascii="Book Antiqua" w:hAnsi="Book Antiqua"/>
        </w:rPr>
        <w:t xml:space="preserve"> to</w:t>
      </w:r>
      <w:r w:rsidR="00061BB5" w:rsidRPr="003E75A3">
        <w:rPr>
          <w:rFonts w:ascii="Book Antiqua" w:hAnsi="Book Antiqua"/>
        </w:rPr>
        <w:t xml:space="preserve"> </w:t>
      </w:r>
      <w:r w:rsidR="00FD4152" w:rsidRPr="003E75A3">
        <w:rPr>
          <w:rFonts w:ascii="Book Antiqua" w:hAnsi="Book Antiqua"/>
        </w:rPr>
        <w:t>leaving</w:t>
      </w:r>
      <w:r w:rsidR="00063385">
        <w:rPr>
          <w:rFonts w:ascii="Book Antiqua" w:hAnsi="Book Antiqua"/>
        </w:rPr>
        <w:t xml:space="preserve"> some church (and many </w:t>
      </w:r>
      <w:r w:rsidR="00061BB5" w:rsidRPr="003E75A3">
        <w:rPr>
          <w:rFonts w:ascii="Book Antiqua" w:hAnsi="Book Antiqua"/>
        </w:rPr>
        <w:t xml:space="preserve">of those </w:t>
      </w:r>
      <w:r w:rsidR="00A43468" w:rsidRPr="003E75A3">
        <w:rPr>
          <w:rFonts w:ascii="Book Antiqua" w:hAnsi="Book Antiqua"/>
        </w:rPr>
        <w:t>variables make it appropriate to leave</w:t>
      </w:r>
      <w:r w:rsidR="00063385">
        <w:rPr>
          <w:rFonts w:ascii="Book Antiqua" w:hAnsi="Book Antiqua"/>
        </w:rPr>
        <w:t xml:space="preserve"> a</w:t>
      </w:r>
      <w:r w:rsidR="00A43468" w:rsidRPr="003E75A3">
        <w:rPr>
          <w:rFonts w:ascii="Book Antiqua" w:hAnsi="Book Antiqua"/>
        </w:rPr>
        <w:t xml:space="preserve"> particular religious group</w:t>
      </w:r>
      <w:r w:rsidR="003E75A3" w:rsidRPr="003E75A3">
        <w:rPr>
          <w:rFonts w:ascii="Book Antiqua" w:hAnsi="Book Antiqua"/>
        </w:rPr>
        <w:t xml:space="preserve"> bas</w:t>
      </w:r>
      <w:r w:rsidR="00063385">
        <w:rPr>
          <w:rFonts w:ascii="Book Antiqua" w:hAnsi="Book Antiqua"/>
        </w:rPr>
        <w:t>ed on what they’re</w:t>
      </w:r>
      <w:r w:rsidR="003E75A3" w:rsidRPr="003E75A3">
        <w:rPr>
          <w:rFonts w:ascii="Book Antiqua" w:hAnsi="Book Antiqua"/>
        </w:rPr>
        <w:t xml:space="preserve"> teaching</w:t>
      </w:r>
      <w:r w:rsidR="00063385">
        <w:rPr>
          <w:rFonts w:ascii="Book Antiqua" w:hAnsi="Book Antiqua"/>
        </w:rPr>
        <w:t>)</w:t>
      </w:r>
      <w:r w:rsidR="00FD4152" w:rsidRPr="003E75A3">
        <w:rPr>
          <w:rFonts w:ascii="Book Antiqua" w:hAnsi="Book Antiqua"/>
        </w:rPr>
        <w:t>, but</w:t>
      </w:r>
      <w:r w:rsidR="00063385">
        <w:rPr>
          <w:rFonts w:ascii="Book Antiqua" w:hAnsi="Book Antiqua"/>
        </w:rPr>
        <w:t xml:space="preserve"> on the Day of J</w:t>
      </w:r>
      <w:r w:rsidR="00FD4152" w:rsidRPr="003E75A3">
        <w:rPr>
          <w:rFonts w:ascii="Book Antiqua" w:hAnsi="Book Antiqua"/>
        </w:rPr>
        <w:t>udgm</w:t>
      </w:r>
      <w:r w:rsidR="00A43468" w:rsidRPr="003E75A3">
        <w:rPr>
          <w:rFonts w:ascii="Book Antiqua" w:hAnsi="Book Antiqua"/>
        </w:rPr>
        <w:t>ent, Jesus is going to judg</w:t>
      </w:r>
      <w:r w:rsidR="00063385">
        <w:rPr>
          <w:rFonts w:ascii="Book Antiqua" w:hAnsi="Book Antiqua"/>
        </w:rPr>
        <w:t>e people based on our duty</w:t>
      </w:r>
      <w:r w:rsidR="003E75A3" w:rsidRPr="003E75A3">
        <w:rPr>
          <w:rFonts w:ascii="Book Antiqua" w:hAnsi="Book Antiqua"/>
        </w:rPr>
        <w:t xml:space="preserve"> </w:t>
      </w:r>
      <w:r w:rsidR="00FD4152" w:rsidRPr="003E75A3">
        <w:rPr>
          <w:rFonts w:ascii="Book Antiqua" w:hAnsi="Book Antiqua"/>
        </w:rPr>
        <w:t>to obey Him (</w:t>
      </w:r>
      <w:r w:rsidR="00FD4152" w:rsidRPr="00063385">
        <w:rPr>
          <w:rFonts w:ascii="Book Antiqua" w:hAnsi="Book Antiqua"/>
          <w:b/>
          <w:color w:val="7030A0"/>
        </w:rPr>
        <w:t>2 Cor. 5:10-11, John 5:28-29, Heb. 9:27</w:t>
      </w:r>
      <w:r w:rsidR="00A43468" w:rsidRPr="003E75A3">
        <w:rPr>
          <w:rFonts w:ascii="Book Antiqua" w:hAnsi="Book Antiqua"/>
        </w:rPr>
        <w:t>).  I</w:t>
      </w:r>
      <w:r w:rsidR="00FD4152" w:rsidRPr="003E75A3">
        <w:rPr>
          <w:rFonts w:ascii="Book Antiqua" w:hAnsi="Book Antiqua"/>
        </w:rPr>
        <w:t>t</w:t>
      </w:r>
      <w:r w:rsidR="003E75A3" w:rsidRPr="003E75A3">
        <w:rPr>
          <w:rFonts w:ascii="Book Antiqua" w:hAnsi="Book Antiqua"/>
        </w:rPr>
        <w:t xml:space="preserve"> is</w:t>
      </w:r>
      <w:r w:rsidR="00FD4152" w:rsidRPr="003E75A3">
        <w:rPr>
          <w:rFonts w:ascii="Book Antiqua" w:hAnsi="Book Antiqua"/>
        </w:rPr>
        <w:t xml:space="preserve"> not going to a p</w:t>
      </w:r>
      <w:r w:rsidR="00A43468" w:rsidRPr="003E75A3">
        <w:rPr>
          <w:rFonts w:ascii="Book Antiqua" w:hAnsi="Book Antiqua"/>
        </w:rPr>
        <w:t>retty picture for those who</w:t>
      </w:r>
      <w:r w:rsidR="00063385">
        <w:rPr>
          <w:rFonts w:ascii="Book Antiqua" w:hAnsi="Book Antiqua"/>
        </w:rPr>
        <w:t>’ve</w:t>
      </w:r>
      <w:r w:rsidR="00A43468" w:rsidRPr="003E75A3">
        <w:rPr>
          <w:rFonts w:ascii="Book Antiqua" w:hAnsi="Book Antiqua"/>
        </w:rPr>
        <w:t xml:space="preserve"> reject</w:t>
      </w:r>
      <w:r w:rsidR="00063385">
        <w:rPr>
          <w:rFonts w:ascii="Book Antiqua" w:hAnsi="Book Antiqua"/>
        </w:rPr>
        <w:t>ed</w:t>
      </w:r>
      <w:r w:rsidR="00A43468" w:rsidRPr="003E75A3">
        <w:rPr>
          <w:rFonts w:ascii="Book Antiqua" w:hAnsi="Book Antiqua"/>
        </w:rPr>
        <w:t xml:space="preserve"> the teachings of Jesus</w:t>
      </w:r>
      <w:r w:rsidR="003E75A3" w:rsidRPr="003E75A3">
        <w:rPr>
          <w:rFonts w:ascii="Book Antiqua" w:hAnsi="Book Antiqua"/>
        </w:rPr>
        <w:t xml:space="preserve"> that</w:t>
      </w:r>
      <w:r w:rsidR="00A43468" w:rsidRPr="003E75A3">
        <w:rPr>
          <w:rFonts w:ascii="Book Antiqua" w:hAnsi="Book Antiqua"/>
        </w:rPr>
        <w:t xml:space="preserve"> we read about in th</w:t>
      </w:r>
      <w:r w:rsidR="003E75A3" w:rsidRPr="003E75A3">
        <w:rPr>
          <w:rFonts w:ascii="Book Antiqua" w:hAnsi="Book Antiqua"/>
        </w:rPr>
        <w:t xml:space="preserve">e New </w:t>
      </w:r>
      <w:r w:rsidR="00063385">
        <w:rPr>
          <w:rFonts w:ascii="Book Antiqua" w:hAnsi="Book Antiqua"/>
        </w:rPr>
        <w:t>Testament Scriptures (</w:t>
      </w:r>
      <w:r w:rsidR="003E75A3" w:rsidRPr="003E75A3">
        <w:rPr>
          <w:rFonts w:ascii="Book Antiqua" w:hAnsi="Book Antiqua"/>
        </w:rPr>
        <w:t>t</w:t>
      </w:r>
      <w:r w:rsidR="00063385">
        <w:rPr>
          <w:rFonts w:ascii="Book Antiqua" w:hAnsi="Book Antiqua"/>
        </w:rPr>
        <w:t>his</w:t>
      </w:r>
      <w:r w:rsidR="00A43468" w:rsidRPr="003E75A3">
        <w:rPr>
          <w:rFonts w:ascii="Book Antiqua" w:hAnsi="Book Antiqua"/>
        </w:rPr>
        <w:t xml:space="preserve"> includes our duty towards Him, His doctrine and His church or kingdom</w:t>
      </w:r>
      <w:r w:rsidR="00063385">
        <w:rPr>
          <w:rFonts w:ascii="Book Antiqua" w:hAnsi="Book Antiqua"/>
        </w:rPr>
        <w:t>)</w:t>
      </w:r>
      <w:r w:rsidR="00A43468" w:rsidRPr="003E75A3">
        <w:rPr>
          <w:rFonts w:ascii="Book Antiqua" w:hAnsi="Book Antiqua"/>
        </w:rPr>
        <w:t>.</w:t>
      </w:r>
      <w:r w:rsidR="00063385">
        <w:rPr>
          <w:rFonts w:ascii="Book Antiqua" w:hAnsi="Book Antiqua"/>
        </w:rPr>
        <w:t xml:space="preserve">  </w:t>
      </w:r>
      <w:r w:rsidR="00FD4152" w:rsidRPr="003E75A3">
        <w:rPr>
          <w:rFonts w:ascii="Book Antiqua" w:hAnsi="Book Antiqua"/>
        </w:rPr>
        <w:t xml:space="preserve">Jesus said in </w:t>
      </w:r>
      <w:r w:rsidR="00FD4152" w:rsidRPr="00063385">
        <w:rPr>
          <w:rFonts w:ascii="Book Antiqua" w:hAnsi="Book Antiqua"/>
          <w:b/>
          <w:color w:val="7030A0"/>
        </w:rPr>
        <w:t>Matthew 5:3</w:t>
      </w:r>
      <w:r w:rsidR="00FD4152" w:rsidRPr="003E75A3">
        <w:rPr>
          <w:rFonts w:ascii="Book Antiqua" w:hAnsi="Book Antiqua"/>
        </w:rPr>
        <w:t xml:space="preserve">, </w:t>
      </w:r>
      <w:r w:rsidR="00FD4152" w:rsidRPr="00063385">
        <w:rPr>
          <w:rFonts w:ascii="Book Antiqua" w:hAnsi="Book Antiqua"/>
          <w:b/>
          <w:i/>
          <w:color w:val="7030A0"/>
        </w:rPr>
        <w:t>“Blessed are the poor in spirit, for theirs is the kingdom of heaven.”</w:t>
      </w:r>
      <w:r w:rsidR="00FD4152" w:rsidRPr="00063385">
        <w:rPr>
          <w:rFonts w:ascii="Book Antiqua" w:hAnsi="Book Antiqua"/>
          <w:color w:val="7030A0"/>
        </w:rPr>
        <w:t xml:space="preserve">  </w:t>
      </w:r>
      <w:r w:rsidR="00FD4152" w:rsidRPr="003E75A3">
        <w:rPr>
          <w:rFonts w:ascii="Book Antiqua" w:hAnsi="Book Antiqua"/>
        </w:rPr>
        <w:t xml:space="preserve">Sacrificing </w:t>
      </w:r>
      <w:r w:rsidR="003E75A3" w:rsidRPr="003E75A3">
        <w:rPr>
          <w:rFonts w:ascii="Book Antiqua" w:hAnsi="Book Antiqua"/>
        </w:rPr>
        <w:t>one’s</w:t>
      </w:r>
      <w:r w:rsidR="00FD4152" w:rsidRPr="003E75A3">
        <w:rPr>
          <w:rFonts w:ascii="Book Antiqua" w:hAnsi="Book Antiqua"/>
        </w:rPr>
        <w:t xml:space="preserve"> personal choices in order to do what is right; this is the first “be-attitude</w:t>
      </w:r>
      <w:r w:rsidR="00A43468" w:rsidRPr="003E75A3">
        <w:rPr>
          <w:rFonts w:ascii="Book Antiqua" w:hAnsi="Book Antiqua"/>
        </w:rPr>
        <w:t xml:space="preserve">” </w:t>
      </w:r>
      <w:r w:rsidR="00FD4152" w:rsidRPr="003E75A3">
        <w:rPr>
          <w:rFonts w:ascii="Book Antiqua" w:hAnsi="Book Antiqua"/>
        </w:rPr>
        <w:t>Jesus insists on from those who claim to follow Him.  Oh, the world about us say</w:t>
      </w:r>
      <w:r w:rsidR="00A43468" w:rsidRPr="003E75A3">
        <w:rPr>
          <w:rFonts w:ascii="Book Antiqua" w:hAnsi="Book Antiqua"/>
        </w:rPr>
        <w:t xml:space="preserve">s, </w:t>
      </w:r>
      <w:r w:rsidR="003E75A3" w:rsidRPr="00063385">
        <w:rPr>
          <w:rFonts w:ascii="Book Antiqua" w:hAnsi="Book Antiqua"/>
          <w:i/>
        </w:rPr>
        <w:t>“</w:t>
      </w:r>
      <w:r w:rsidR="00A43468" w:rsidRPr="00063385">
        <w:rPr>
          <w:rFonts w:ascii="Book Antiqua" w:hAnsi="Book Antiqua"/>
          <w:i/>
        </w:rPr>
        <w:t>H</w:t>
      </w:r>
      <w:r w:rsidR="00FD4152" w:rsidRPr="00063385">
        <w:rPr>
          <w:rFonts w:ascii="Book Antiqua" w:hAnsi="Book Antiqua"/>
          <w:i/>
        </w:rPr>
        <w:t>ave it your way – we do!</w:t>
      </w:r>
      <w:r w:rsidR="00A43468" w:rsidRPr="00063385">
        <w:rPr>
          <w:rFonts w:ascii="Book Antiqua" w:hAnsi="Book Antiqua"/>
          <w:i/>
        </w:rPr>
        <w:t>”</w:t>
      </w:r>
      <w:r w:rsidR="00FD4152" w:rsidRPr="003E75A3">
        <w:rPr>
          <w:rFonts w:ascii="Book Antiqua" w:hAnsi="Book Antiqua"/>
        </w:rPr>
        <w:t xml:space="preserve">  Jesus says, </w:t>
      </w:r>
      <w:r w:rsidR="00FD4152" w:rsidRPr="00063385">
        <w:rPr>
          <w:rFonts w:ascii="Book Antiqua" w:hAnsi="Book Antiqua"/>
          <w:b/>
          <w:i/>
          <w:color w:val="7030A0"/>
        </w:rPr>
        <w:t>“Why do you call me Lord, Lord and do not do the things which I say?”</w:t>
      </w:r>
      <w:r w:rsidR="00FD4152" w:rsidRPr="00063385">
        <w:rPr>
          <w:rFonts w:ascii="Book Antiqua" w:hAnsi="Book Antiqua"/>
          <w:color w:val="7030A0"/>
        </w:rPr>
        <w:t xml:space="preserve">  </w:t>
      </w:r>
      <w:r w:rsidR="00FD4152" w:rsidRPr="003E75A3">
        <w:rPr>
          <w:rFonts w:ascii="Book Antiqua" w:hAnsi="Book Antiqua"/>
        </w:rPr>
        <w:t>(</w:t>
      </w:r>
      <w:r w:rsidR="00FD4152" w:rsidRPr="00063385">
        <w:rPr>
          <w:rFonts w:ascii="Book Antiqua" w:hAnsi="Book Antiqua"/>
          <w:b/>
          <w:color w:val="7030A0"/>
        </w:rPr>
        <w:t>Luke 6:46</w:t>
      </w:r>
      <w:r w:rsidR="00FD4152" w:rsidRPr="003E75A3">
        <w:rPr>
          <w:rFonts w:ascii="Book Antiqua" w:hAnsi="Book Antiqua"/>
        </w:rPr>
        <w:t>).  Although this article surveyed young people, it</w:t>
      </w:r>
      <w:r w:rsidR="00A43468" w:rsidRPr="003E75A3">
        <w:rPr>
          <w:rFonts w:ascii="Book Antiqua" w:hAnsi="Book Antiqua"/>
        </w:rPr>
        <w:t>’</w:t>
      </w:r>
      <w:r w:rsidR="00FD4152" w:rsidRPr="003E75A3">
        <w:rPr>
          <w:rFonts w:ascii="Book Antiqua" w:hAnsi="Book Antiqua"/>
        </w:rPr>
        <w:t>s applicable everywhere</w:t>
      </w:r>
      <w:r w:rsidR="00A43468" w:rsidRPr="003E75A3">
        <w:rPr>
          <w:rFonts w:ascii="Book Antiqua" w:hAnsi="Book Antiqua"/>
        </w:rPr>
        <w:t xml:space="preserve"> to all men</w:t>
      </w:r>
      <w:r w:rsidR="00FD4152" w:rsidRPr="003E75A3">
        <w:rPr>
          <w:rFonts w:ascii="Book Antiqua" w:hAnsi="Book Antiqua"/>
        </w:rPr>
        <w:t xml:space="preserve">. </w:t>
      </w:r>
      <w:r w:rsidR="00A43468" w:rsidRPr="003E75A3">
        <w:rPr>
          <w:rFonts w:ascii="Book Antiqua" w:hAnsi="Book Antiqua"/>
        </w:rPr>
        <w:t xml:space="preserve"> With an open</w:t>
      </w:r>
      <w:r w:rsidR="00063385">
        <w:rPr>
          <w:rFonts w:ascii="Book Antiqua" w:hAnsi="Book Antiqua"/>
        </w:rPr>
        <w:t xml:space="preserve"> Bible, we continue to reach up and reach out</w:t>
      </w:r>
      <w:r w:rsidR="00A43468" w:rsidRPr="003E75A3">
        <w:rPr>
          <w:rFonts w:ascii="Book Antiqua" w:hAnsi="Book Antiqua"/>
        </w:rPr>
        <w:t>!</w:t>
      </w:r>
      <w:r w:rsidR="00FD4152" w:rsidRPr="003E75A3">
        <w:rPr>
          <w:rFonts w:ascii="Book Antiqua" w:hAnsi="Book Antiqua"/>
        </w:rPr>
        <w:t xml:space="preserve"> </w:t>
      </w:r>
      <w:r w:rsidRPr="003E75A3">
        <w:rPr>
          <w:rFonts w:ascii="Book Antiqua" w:hAnsi="Book Antiqua"/>
        </w:rPr>
        <w:t xml:space="preserve"> </w:t>
      </w:r>
    </w:p>
    <w:sectPr w:rsidR="00BC07EA" w:rsidRPr="003E75A3" w:rsidSect="00FD415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EA"/>
    <w:rsid w:val="00061BB5"/>
    <w:rsid w:val="00063385"/>
    <w:rsid w:val="00125894"/>
    <w:rsid w:val="003E75A3"/>
    <w:rsid w:val="00436B08"/>
    <w:rsid w:val="005840BA"/>
    <w:rsid w:val="008863B0"/>
    <w:rsid w:val="00A43468"/>
    <w:rsid w:val="00AC004F"/>
    <w:rsid w:val="00AD100E"/>
    <w:rsid w:val="00B6538E"/>
    <w:rsid w:val="00BC07EA"/>
    <w:rsid w:val="00C64B40"/>
    <w:rsid w:val="00FD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2019-01-16T16:32:00Z</dcterms:created>
  <dcterms:modified xsi:type="dcterms:W3CDTF">2019-01-16T18:41:00Z</dcterms:modified>
</cp:coreProperties>
</file>