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C4" w:rsidRDefault="007330C4"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center"/>
        <w:rPr>
          <w:rFonts w:ascii="High Tower Text" w:hAnsi="High Tower Text"/>
          <w:b/>
          <w:bCs/>
          <w:color w:val="339966"/>
          <w:sz w:val="8"/>
          <w:szCs w:val="8"/>
          <w:u w:val="single"/>
        </w:rPr>
      </w:pP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center"/>
        <w:rPr>
          <w:rFonts w:ascii="High Tower Text" w:hAnsi="High Tower Text"/>
          <w:b/>
          <w:color w:val="339966"/>
          <w:sz w:val="40"/>
          <w:szCs w:val="40"/>
          <w:u w:val="single"/>
        </w:rPr>
      </w:pPr>
      <w:r w:rsidRPr="007330C4">
        <w:rPr>
          <w:rFonts w:ascii="High Tower Text" w:hAnsi="High Tower Text"/>
          <w:b/>
          <w:bCs/>
          <w:color w:val="339966"/>
          <w:sz w:val="40"/>
          <w:szCs w:val="40"/>
          <w:u w:val="single"/>
        </w:rPr>
        <w:t>What Is The Meaning Of Fellowship?</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center"/>
        <w:rPr>
          <w:rFonts w:ascii="High Tower Text" w:hAnsi="High Tower Text"/>
          <w:sz w:val="24"/>
          <w:szCs w:val="24"/>
        </w:rPr>
      </w:pPr>
      <w:r w:rsidRPr="007330C4">
        <w:rPr>
          <w:rFonts w:ascii="High Tower Text" w:hAnsi="High Tower Text"/>
          <w:bCs/>
          <w:sz w:val="24"/>
          <w:szCs w:val="24"/>
        </w:rPr>
        <w:t>Roy E. Cogdill</w:t>
      </w:r>
      <w:r w:rsidR="007330C4" w:rsidRPr="007330C4">
        <w:rPr>
          <w:rFonts w:ascii="High Tower Text" w:hAnsi="High Tower Text"/>
          <w:bCs/>
          <w:sz w:val="24"/>
          <w:szCs w:val="24"/>
        </w:rPr>
        <w:t xml:space="preserve"> – Auburn Beacon</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rPr>
          <w:rFonts w:ascii="High Tower Text" w:hAnsi="High Tower Text"/>
        </w:rPr>
      </w:pPr>
      <w:bookmarkStart w:id="0" w:name="_GoBack"/>
      <w:bookmarkEnd w:id="0"/>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Since so much is being said and written on the subject of "fellowship," it seems good to examine the use of this word in the </w:t>
      </w:r>
      <w:r w:rsidRPr="007330C4">
        <w:rPr>
          <w:rFonts w:ascii="High Tower Text" w:hAnsi="High Tower Text"/>
          <w:iCs/>
        </w:rPr>
        <w:t>Scriptures</w:t>
      </w:r>
      <w:r w:rsidRPr="007330C4">
        <w:rPr>
          <w:rFonts w:ascii="High Tower Text" w:hAnsi="High Tower Text"/>
          <w:i/>
          <w:iCs/>
        </w:rPr>
        <w:t> </w:t>
      </w:r>
      <w:r w:rsidRPr="007330C4">
        <w:rPr>
          <w:rFonts w:ascii="High Tower Text" w:hAnsi="High Tower Text"/>
        </w:rPr>
        <w:t xml:space="preserve">so we may see what its true significance is and what scriptural fellowship embraces, as well as how it is manifested.  </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"Koinon" in the New Testament can properly be defined </w:t>
      </w:r>
      <w:r w:rsidRPr="007330C4">
        <w:rPr>
          <w:rFonts w:ascii="High Tower Text" w:hAnsi="High Tower Text"/>
          <w:iCs/>
        </w:rPr>
        <w:t>as</w:t>
      </w:r>
      <w:r w:rsidRPr="007330C4">
        <w:rPr>
          <w:rFonts w:ascii="High Tower Text" w:hAnsi="High Tower Text"/>
          <w:i/>
          <w:iCs/>
        </w:rPr>
        <w:t xml:space="preserve"> </w:t>
      </w:r>
      <w:r w:rsidRPr="007330C4">
        <w:rPr>
          <w:rFonts w:ascii="High Tower Text" w:hAnsi="High Tower Text"/>
          <w:iCs/>
        </w:rPr>
        <w:t>"sharing</w:t>
      </w:r>
      <w:r w:rsidRPr="007330C4">
        <w:rPr>
          <w:rFonts w:ascii="High Tower Text" w:hAnsi="High Tower Text"/>
          <w:i/>
          <w:iCs/>
        </w:rPr>
        <w:t> </w:t>
      </w:r>
      <w:r w:rsidRPr="007330C4">
        <w:rPr>
          <w:rFonts w:ascii="High Tower Text" w:hAnsi="High Tower Text"/>
        </w:rPr>
        <w:t>something with someone."  It denotes a partnership in work or legally, </w:t>
      </w:r>
      <w:r w:rsidRPr="007330C4">
        <w:rPr>
          <w:rFonts w:ascii="High Tower Text" w:hAnsi="High Tower Text"/>
          <w:iCs/>
        </w:rPr>
        <w:t>such as</w:t>
      </w:r>
      <w:r w:rsidRPr="007330C4">
        <w:rPr>
          <w:rFonts w:ascii="High Tower Text" w:hAnsi="High Tower Text"/>
          <w:i/>
          <w:iCs/>
        </w:rPr>
        <w:t> </w:t>
      </w:r>
      <w:r w:rsidRPr="007330C4">
        <w:rPr>
          <w:rFonts w:ascii="High Tower Text" w:hAnsi="High Tower Text"/>
        </w:rPr>
        <w:t>Peter shared with James and John in the fishing business </w:t>
      </w:r>
      <w:r w:rsidRPr="007330C4">
        <w:rPr>
          <w:rFonts w:ascii="High Tower Text" w:hAnsi="High Tower Text"/>
          <w:b/>
          <w:bCs/>
        </w:rPr>
        <w:t>(</w:t>
      </w:r>
      <w:r w:rsidRPr="007330C4">
        <w:rPr>
          <w:rFonts w:ascii="High Tower Text" w:hAnsi="High Tower Text"/>
          <w:b/>
          <w:bCs/>
          <w:color w:val="339966"/>
        </w:rPr>
        <w:t>Luke 5:10</w:t>
      </w:r>
      <w:r w:rsidRPr="007330C4">
        <w:rPr>
          <w:rFonts w:ascii="High Tower Text" w:hAnsi="High Tower Text"/>
          <w:b/>
          <w:bCs/>
        </w:rPr>
        <w:t>).</w:t>
      </w:r>
      <w:r w:rsidRPr="007330C4">
        <w:rPr>
          <w:rFonts w:ascii="High Tower Text" w:hAnsi="High Tower Text"/>
        </w:rPr>
        <w:t xml:space="preserve">  It is used to express a common relationship or nature.  Jesus, in order to destroy the power of Satan over mankind, shared with man </w:t>
      </w:r>
      <w:r w:rsidRPr="007330C4">
        <w:rPr>
          <w:rFonts w:ascii="High Tower Text" w:hAnsi="High Tower Text"/>
          <w:iCs/>
        </w:rPr>
        <w:t>"flesh </w:t>
      </w:r>
      <w:r w:rsidRPr="007330C4">
        <w:rPr>
          <w:rFonts w:ascii="High Tower Text" w:hAnsi="High Tower Text"/>
        </w:rPr>
        <w:t>and blood" that He might deliver man through His death and destroy the power of Satan over him </w:t>
      </w:r>
      <w:r w:rsidRPr="007330C4">
        <w:rPr>
          <w:rFonts w:ascii="High Tower Text" w:hAnsi="High Tower Text"/>
          <w:b/>
          <w:bCs/>
        </w:rPr>
        <w:t>(</w:t>
      </w:r>
      <w:r w:rsidRPr="007330C4">
        <w:rPr>
          <w:rFonts w:ascii="High Tower Text" w:hAnsi="High Tower Text"/>
          <w:b/>
          <w:bCs/>
          <w:color w:val="339966"/>
        </w:rPr>
        <w:t>Hebrews 2:14</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We become "partakers" (sharers) of the divine nature through the precious promises of God and the provisions of </w:t>
      </w:r>
      <w:r w:rsidRPr="007330C4">
        <w:rPr>
          <w:rFonts w:ascii="High Tower Text" w:hAnsi="High Tower Text"/>
          <w:iCs/>
        </w:rPr>
        <w:t>His</w:t>
      </w:r>
      <w:r w:rsidRPr="007330C4">
        <w:rPr>
          <w:rFonts w:ascii="High Tower Text" w:hAnsi="High Tower Text"/>
          <w:i/>
          <w:iCs/>
        </w:rPr>
        <w:t> </w:t>
      </w:r>
      <w:r w:rsidRPr="007330C4">
        <w:rPr>
          <w:rFonts w:ascii="High Tower Text" w:hAnsi="High Tower Text"/>
        </w:rPr>
        <w:t>grace </w:t>
      </w:r>
      <w:r w:rsidRPr="007330C4">
        <w:rPr>
          <w:rFonts w:ascii="High Tower Text" w:hAnsi="High Tower Text"/>
          <w:b/>
          <w:bCs/>
        </w:rPr>
        <w:t>(</w:t>
      </w:r>
      <w:r w:rsidRPr="007330C4">
        <w:rPr>
          <w:rFonts w:ascii="High Tower Text" w:hAnsi="High Tower Text"/>
          <w:b/>
          <w:bCs/>
          <w:color w:val="339966"/>
        </w:rPr>
        <w:t>2 Peter 1:4</w:t>
      </w:r>
      <w:r w:rsidRPr="007330C4">
        <w:rPr>
          <w:rFonts w:ascii="High Tower Text" w:hAnsi="High Tower Text"/>
          <w:b/>
          <w:bCs/>
        </w:rPr>
        <w:t>)</w:t>
      </w:r>
      <w:r w:rsidRPr="007330C4">
        <w:rPr>
          <w:rFonts w:ascii="High Tower Text" w:hAnsi="High Tower Text"/>
        </w:rPr>
        <w:t>.  The Gentiles became "partakers" of the "root and fatness" (the full nature) of the olive tree when they were "grafted in” as branches and shared such fullness with the Jews </w:t>
      </w:r>
      <w:r w:rsidRPr="007330C4">
        <w:rPr>
          <w:rFonts w:ascii="High Tower Text" w:hAnsi="High Tower Text"/>
          <w:b/>
          <w:bCs/>
        </w:rPr>
        <w:t>(</w:t>
      </w:r>
      <w:r w:rsidRPr="007330C4">
        <w:rPr>
          <w:rFonts w:ascii="High Tower Text" w:hAnsi="High Tower Text"/>
          <w:b/>
          <w:bCs/>
          <w:color w:val="339966"/>
        </w:rPr>
        <w:t>Romans 11:17</w:t>
      </w:r>
      <w:r w:rsidRPr="007330C4">
        <w:rPr>
          <w:rFonts w:ascii="High Tower Text" w:hAnsi="High Tower Text"/>
          <w:b/>
          <w:bCs/>
        </w:rPr>
        <w:t>).</w:t>
      </w:r>
      <w:r w:rsidR="007330C4" w:rsidRPr="007330C4">
        <w:rPr>
          <w:rFonts w:ascii="High Tower Text" w:hAnsi="High Tower Text"/>
        </w:rPr>
        <w:t xml:space="preserve">  </w:t>
      </w:r>
      <w:r w:rsidRPr="007330C4">
        <w:rPr>
          <w:rFonts w:ascii="High Tower Text" w:hAnsi="High Tower Text"/>
        </w:rPr>
        <w:t>We are enabled to enjoy "fellowship" with the Apostles and with God and Christ through the Gospel revealed </w:t>
      </w:r>
      <w:r w:rsidRPr="007330C4">
        <w:rPr>
          <w:rFonts w:ascii="High Tower Text" w:hAnsi="High Tower Text"/>
          <w:b/>
          <w:bCs/>
        </w:rPr>
        <w:t>(</w:t>
      </w:r>
      <w:r w:rsidRPr="007330C4">
        <w:rPr>
          <w:rFonts w:ascii="High Tower Text" w:hAnsi="High Tower Text"/>
          <w:b/>
          <w:bCs/>
          <w:color w:val="339966"/>
        </w:rPr>
        <w:t>1 John 1:3</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Through this Gospel we have been called by God into the fellowship of </w:t>
      </w:r>
      <w:r w:rsidRPr="007330C4">
        <w:rPr>
          <w:rFonts w:ascii="High Tower Text" w:hAnsi="High Tower Text"/>
          <w:iCs/>
        </w:rPr>
        <w:t>His</w:t>
      </w:r>
      <w:r w:rsidRPr="007330C4">
        <w:rPr>
          <w:rFonts w:ascii="High Tower Text" w:hAnsi="High Tower Text"/>
          <w:i/>
          <w:iCs/>
        </w:rPr>
        <w:t> </w:t>
      </w:r>
      <w:r w:rsidRPr="007330C4">
        <w:rPr>
          <w:rFonts w:ascii="High Tower Text" w:hAnsi="High Tower Text"/>
        </w:rPr>
        <w:t>Son </w:t>
      </w:r>
      <w:r w:rsidRPr="007330C4">
        <w:rPr>
          <w:rFonts w:ascii="High Tower Text" w:hAnsi="High Tower Text"/>
          <w:b/>
          <w:bCs/>
        </w:rPr>
        <w:t>(</w:t>
      </w:r>
      <w:r w:rsidRPr="007330C4">
        <w:rPr>
          <w:rFonts w:ascii="High Tower Text" w:hAnsi="High Tower Text"/>
          <w:b/>
          <w:bCs/>
          <w:color w:val="339966"/>
        </w:rPr>
        <w:t>1 Corinthians 1:9</w:t>
      </w:r>
      <w:r w:rsidRPr="007330C4">
        <w:rPr>
          <w:rFonts w:ascii="High Tower Text" w:hAnsi="High Tower Text"/>
          <w:b/>
          <w:bCs/>
        </w:rPr>
        <w:t>)</w:t>
      </w:r>
      <w:r w:rsidRPr="007330C4">
        <w:rPr>
          <w:rFonts w:ascii="High Tower Text" w:hAnsi="High Tower Text"/>
        </w:rPr>
        <w:t xml:space="preserve">.  </w:t>
      </w:r>
      <w:r w:rsidRPr="007330C4">
        <w:rPr>
          <w:rFonts w:ascii="High Tower Text" w:hAnsi="High Tower Text"/>
          <w:iCs/>
        </w:rPr>
        <w:t>This</w:t>
      </w:r>
      <w:r w:rsidRPr="007330C4">
        <w:rPr>
          <w:rFonts w:ascii="High Tower Text" w:hAnsi="High Tower Text"/>
          <w:i/>
          <w:iCs/>
        </w:rPr>
        <w:t> </w:t>
      </w:r>
      <w:r w:rsidRPr="007330C4">
        <w:rPr>
          <w:rFonts w:ascii="High Tower Text" w:hAnsi="High Tower Text"/>
        </w:rPr>
        <w:t>participation with Christ is as a member of His body, which is the church, into which we are baptized under the direction of the Holy Spirit </w:t>
      </w:r>
      <w:r w:rsidRPr="007330C4">
        <w:rPr>
          <w:rFonts w:ascii="High Tower Text" w:hAnsi="High Tower Text"/>
          <w:b/>
          <w:bCs/>
        </w:rPr>
        <w:t>(</w:t>
      </w:r>
      <w:r w:rsidRPr="007330C4">
        <w:rPr>
          <w:rFonts w:ascii="High Tower Text" w:hAnsi="High Tower Text"/>
          <w:b/>
          <w:bCs/>
          <w:color w:val="339966"/>
        </w:rPr>
        <w:t>1 Corinthians 12:13</w:t>
      </w:r>
      <w:r w:rsidRPr="007330C4">
        <w:rPr>
          <w:rFonts w:ascii="High Tower Text" w:hAnsi="High Tower Text"/>
          <w:b/>
          <w:bCs/>
        </w:rPr>
        <w:t>).</w:t>
      </w:r>
      <w:r w:rsidR="007330C4" w:rsidRPr="007330C4">
        <w:rPr>
          <w:rFonts w:ascii="High Tower Text" w:hAnsi="High Tower Text"/>
        </w:rPr>
        <w:t xml:space="preserve">  </w:t>
      </w:r>
      <w:r w:rsidRPr="007330C4">
        <w:rPr>
          <w:rFonts w:ascii="High Tower Text" w:hAnsi="High Tower Text"/>
        </w:rPr>
        <w:t>As members of His body we participate with Him and the benefits of His blood, subject to His authority and in the doing of His will </w:t>
      </w:r>
      <w:r w:rsidRPr="007330C4">
        <w:rPr>
          <w:rFonts w:ascii="High Tower Text" w:hAnsi="High Tower Text"/>
          <w:b/>
          <w:bCs/>
        </w:rPr>
        <w:t>(</w:t>
      </w:r>
      <w:r w:rsidRPr="007330C4">
        <w:rPr>
          <w:rFonts w:ascii="High Tower Text" w:hAnsi="High Tower Text"/>
          <w:b/>
          <w:bCs/>
          <w:color w:val="339966"/>
        </w:rPr>
        <w:t>1 Corinthians</w:t>
      </w:r>
      <w:r w:rsidR="007330C4">
        <w:rPr>
          <w:rFonts w:ascii="High Tower Text" w:hAnsi="High Tower Text"/>
          <w:b/>
          <w:bCs/>
          <w:color w:val="339966"/>
        </w:rPr>
        <w:t xml:space="preserve"> </w:t>
      </w:r>
      <w:r w:rsidRPr="007330C4">
        <w:rPr>
          <w:rFonts w:ascii="High Tower Text" w:hAnsi="High Tower Text"/>
          <w:b/>
          <w:bCs/>
          <w:color w:val="339966"/>
        </w:rPr>
        <w:t>12:11-14</w:t>
      </w:r>
      <w:r w:rsidRPr="007330C4">
        <w:rPr>
          <w:rFonts w:ascii="High Tower Text" w:hAnsi="High Tower Text"/>
          <w:b/>
          <w:bCs/>
        </w:rPr>
        <w:t>).</w:t>
      </w:r>
      <w:r w:rsidRPr="007330C4">
        <w:rPr>
          <w:rFonts w:ascii="High Tower Text" w:hAnsi="High Tower Text"/>
        </w:rPr>
        <w:t>  He is the head of that body, over all things to it, and gives to its member’s life and strength </w:t>
      </w:r>
      <w:r w:rsidRPr="007330C4">
        <w:rPr>
          <w:rFonts w:ascii="High Tower Text" w:hAnsi="High Tower Text"/>
          <w:b/>
          <w:bCs/>
        </w:rPr>
        <w:t>(</w:t>
      </w:r>
      <w:r w:rsidRPr="007330C4">
        <w:rPr>
          <w:rFonts w:ascii="High Tower Text" w:hAnsi="High Tower Text"/>
          <w:b/>
          <w:bCs/>
          <w:color w:val="339966"/>
        </w:rPr>
        <w:t>Ephesians 4:15-16</w:t>
      </w:r>
      <w:r w:rsidRPr="007330C4">
        <w:rPr>
          <w:rFonts w:ascii="High Tower Text" w:hAnsi="High Tower Text"/>
          <w:b/>
          <w:bCs/>
        </w:rPr>
        <w:t>).</w:t>
      </w:r>
      <w:r w:rsidRPr="007330C4">
        <w:rPr>
          <w:rFonts w:ascii="High Tower Text" w:hAnsi="High Tower Text"/>
        </w:rPr>
        <w:t>  In that relationship </w:t>
      </w:r>
      <w:r w:rsidRPr="007330C4">
        <w:rPr>
          <w:rFonts w:ascii="High Tower Text" w:hAnsi="High Tower Text"/>
          <w:iCs/>
        </w:rPr>
        <w:t>Christians</w:t>
      </w:r>
      <w:r w:rsidRPr="007330C4">
        <w:rPr>
          <w:rFonts w:ascii="High Tower Text" w:hAnsi="High Tower Text"/>
          <w:i/>
          <w:iCs/>
        </w:rPr>
        <w:t> </w:t>
      </w:r>
      <w:r w:rsidRPr="007330C4">
        <w:rPr>
          <w:rFonts w:ascii="High Tower Text" w:hAnsi="High Tower Text"/>
        </w:rPr>
        <w:t>enjoy the bounty of His grace </w:t>
      </w:r>
      <w:r w:rsidRPr="007330C4">
        <w:rPr>
          <w:rFonts w:ascii="High Tower Text" w:hAnsi="High Tower Text"/>
          <w:b/>
          <w:bCs/>
        </w:rPr>
        <w:t>(</w:t>
      </w:r>
      <w:r w:rsidRPr="007330C4">
        <w:rPr>
          <w:rFonts w:ascii="High Tower Text" w:hAnsi="High Tower Text"/>
          <w:b/>
          <w:bCs/>
          <w:color w:val="339966"/>
        </w:rPr>
        <w:t>Ephesians 1:23</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 xml:space="preserve">This participation in Christ and fellowship with Him is made a reality when through faith our lives are identified with His and we become fellow-laborers with Him.  Personal participation with Christ is made possible in Christian worship at the Lord's Table in His Kingdom in the observance of the Lord's Supper.  Paul makes a very explicit and impressive argument on this in the tenth chapter of </w:t>
      </w:r>
      <w:r w:rsidR="007330C4" w:rsidRPr="007330C4">
        <w:rPr>
          <w:rFonts w:ascii="High Tower Text" w:hAnsi="High Tower Text"/>
        </w:rPr>
        <w:t>1</w:t>
      </w:r>
      <w:r w:rsidRPr="007330C4">
        <w:rPr>
          <w:rFonts w:ascii="High Tower Text" w:hAnsi="High Tower Text"/>
        </w:rPr>
        <w:t xml:space="preserve"> Corinthians.  The argument runs like this: </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(1)</w:t>
      </w:r>
      <w:r w:rsidRPr="007330C4">
        <w:rPr>
          <w:rFonts w:ascii="High Tower Text" w:hAnsi="High Tower Text"/>
          <w:b/>
          <w:bCs/>
        </w:rPr>
        <w:t> </w:t>
      </w:r>
      <w:r w:rsidRPr="007330C4">
        <w:rPr>
          <w:rFonts w:ascii="High Tower Text" w:hAnsi="High Tower Text"/>
        </w:rPr>
        <w:t>In Jewish worship</w:t>
      </w:r>
      <w:r w:rsidR="007330C4" w:rsidRPr="007330C4">
        <w:rPr>
          <w:rFonts w:ascii="High Tower Text" w:hAnsi="High Tower Text"/>
        </w:rPr>
        <w:t>,</w:t>
      </w:r>
      <w:r w:rsidRPr="007330C4">
        <w:rPr>
          <w:rFonts w:ascii="High Tower Text" w:hAnsi="High Tower Text"/>
        </w:rPr>
        <w:t xml:space="preserve"> the altar where God's name was recorded represented and meant the presence of God to the Jews.  Those who ate of the Jewish sacrifices became </w:t>
      </w:r>
      <w:r w:rsidRPr="007330C4">
        <w:rPr>
          <w:rFonts w:ascii="High Tower Text" w:hAnsi="High Tower Text"/>
          <w:iCs/>
        </w:rPr>
        <w:t>"partakers" of</w:t>
      </w:r>
      <w:r w:rsidRPr="007330C4">
        <w:rPr>
          <w:rFonts w:ascii="High Tower Text" w:hAnsi="High Tower Text"/>
          <w:i/>
          <w:iCs/>
        </w:rPr>
        <w:t> </w:t>
      </w:r>
      <w:r w:rsidRPr="007330C4">
        <w:rPr>
          <w:rFonts w:ascii="High Tower Text" w:hAnsi="High Tower Text"/>
        </w:rPr>
        <w:t>the altar, which meant to them "participation with God" because the altar was His, His name was recorded upon it, and it represented His presence </w:t>
      </w:r>
      <w:r w:rsidRPr="007330C4">
        <w:rPr>
          <w:rFonts w:ascii="High Tower Text" w:hAnsi="High Tower Text"/>
          <w:b/>
          <w:bCs/>
        </w:rPr>
        <w:t>(</w:t>
      </w:r>
      <w:r w:rsidRPr="007330C4">
        <w:rPr>
          <w:rFonts w:ascii="High Tower Text" w:hAnsi="High Tower Text"/>
          <w:b/>
          <w:bCs/>
          <w:color w:val="339966"/>
        </w:rPr>
        <w:t>1 Corinthians 10:18</w:t>
      </w:r>
      <w:r w:rsidRPr="007330C4">
        <w:rPr>
          <w:rFonts w:ascii="High Tower Text" w:hAnsi="High Tower Text"/>
          <w:b/>
          <w:bCs/>
        </w:rPr>
        <w:t>).</w:t>
      </w:r>
      <w:r w:rsidRPr="007330C4">
        <w:rPr>
          <w:rFonts w:ascii="High Tower Text" w:hAnsi="High Tower Text"/>
        </w:rPr>
        <w:t xml:space="preserve">  </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(2) Paul points out that in like manner in the assembly of the saints, even two or three in His name </w:t>
      </w:r>
      <w:r w:rsidRPr="007330C4">
        <w:rPr>
          <w:rFonts w:ascii="High Tower Text" w:hAnsi="High Tower Text"/>
          <w:b/>
          <w:bCs/>
        </w:rPr>
        <w:t>(</w:t>
      </w:r>
      <w:r w:rsidRPr="007330C4">
        <w:rPr>
          <w:rFonts w:ascii="High Tower Text" w:hAnsi="High Tower Text"/>
          <w:b/>
          <w:bCs/>
          <w:color w:val="339966"/>
        </w:rPr>
        <w:t>Matthew 18:20</w:t>
      </w:r>
      <w:r w:rsidRPr="007330C4">
        <w:rPr>
          <w:rFonts w:ascii="High Tower Text" w:hAnsi="High Tower Text"/>
          <w:b/>
          <w:bCs/>
        </w:rPr>
        <w:t>),</w:t>
      </w:r>
      <w:r w:rsidRPr="007330C4">
        <w:rPr>
          <w:rFonts w:ascii="High Tower Text" w:hAnsi="High Tower Text"/>
        </w:rPr>
        <w:t> when the bread and wine are taken in commemoration of His death there is "communion" (fellowship) with the </w:t>
      </w:r>
      <w:r w:rsidRPr="007330C4">
        <w:rPr>
          <w:rFonts w:ascii="High Tower Text" w:hAnsi="High Tower Text"/>
          <w:iCs/>
        </w:rPr>
        <w:t>Christ</w:t>
      </w:r>
      <w:r w:rsidRPr="007330C4">
        <w:rPr>
          <w:rFonts w:ascii="High Tower Text" w:hAnsi="High Tower Text"/>
          <w:i/>
          <w:iCs/>
        </w:rPr>
        <w:t>, </w:t>
      </w:r>
      <w:r w:rsidRPr="007330C4">
        <w:rPr>
          <w:rFonts w:ascii="High Tower Text" w:hAnsi="High Tower Text"/>
        </w:rPr>
        <w:t>with </w:t>
      </w:r>
      <w:r w:rsidRPr="007330C4">
        <w:rPr>
          <w:rFonts w:ascii="High Tower Text" w:hAnsi="High Tower Text"/>
          <w:iCs/>
        </w:rPr>
        <w:t>His</w:t>
      </w:r>
      <w:r w:rsidRPr="007330C4">
        <w:rPr>
          <w:rFonts w:ascii="High Tower Text" w:hAnsi="High Tower Text"/>
          <w:i/>
          <w:iCs/>
        </w:rPr>
        <w:t> </w:t>
      </w:r>
      <w:r w:rsidRPr="007330C4">
        <w:rPr>
          <w:rFonts w:ascii="High Tower Text" w:hAnsi="High Tower Text"/>
        </w:rPr>
        <w:t>body and His blood, and therefore participation or sharing with Christ, personally </w:t>
      </w:r>
      <w:r w:rsidRPr="007330C4">
        <w:rPr>
          <w:rFonts w:ascii="High Tower Text" w:hAnsi="High Tower Text"/>
          <w:b/>
          <w:bCs/>
        </w:rPr>
        <w:t>(</w:t>
      </w:r>
      <w:r w:rsidRPr="007330C4">
        <w:rPr>
          <w:rFonts w:ascii="High Tower Text" w:hAnsi="High Tower Text"/>
          <w:b/>
          <w:bCs/>
          <w:color w:val="339966"/>
        </w:rPr>
        <w:t>1 Corinthians 10:16</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(3) In such observance of the Lord's Supper there is common union with Christ upon the part of Christians and therefore (fellowship) common union upon the part of Christians with each other in this worship.  Partaking of the one loaf, in commemoration of the one body Christ gave as a sacrifice, affords and expresses union and fellowship with Christ and unites those who thus participate with Christ in fellowship one with another in the body of Christ </w:t>
      </w:r>
      <w:r w:rsidRPr="007330C4">
        <w:rPr>
          <w:rFonts w:ascii="High Tower Text" w:hAnsi="High Tower Text"/>
          <w:b/>
          <w:bCs/>
        </w:rPr>
        <w:t>(</w:t>
      </w:r>
      <w:r w:rsidRPr="007330C4">
        <w:rPr>
          <w:rFonts w:ascii="High Tower Text" w:hAnsi="High Tower Text"/>
          <w:b/>
          <w:bCs/>
          <w:color w:val="339966"/>
        </w:rPr>
        <w:t>1 Corinthians 10:17</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(4) He follows with the conclusion that since this is true (union with Christ and with one another in the Lord's Supper) so also participation in false worship unauthorized by Christ, but in harmony with the will of the Devil, meant union with Satan and those who serve him </w:t>
      </w:r>
      <w:r w:rsidRPr="007330C4">
        <w:rPr>
          <w:rFonts w:ascii="High Tower Text" w:hAnsi="High Tower Text"/>
          <w:b/>
          <w:bCs/>
        </w:rPr>
        <w:t>(</w:t>
      </w:r>
      <w:r w:rsidRPr="007330C4">
        <w:rPr>
          <w:rFonts w:ascii="High Tower Text" w:hAnsi="High Tower Text"/>
          <w:b/>
          <w:bCs/>
          <w:color w:val="339966"/>
        </w:rPr>
        <w:t>1 Corinthians 10:20</w:t>
      </w:r>
      <w:r w:rsidRPr="007330C4">
        <w:rPr>
          <w:rFonts w:ascii="High Tower Text" w:hAnsi="High Tower Text"/>
          <w:b/>
          <w:bCs/>
        </w:rPr>
        <w:t>)</w:t>
      </w:r>
    </w:p>
    <w:p w:rsidR="00E6745D" w:rsidRPr="007330C4"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rPr>
      </w:pPr>
      <w:r w:rsidRPr="007330C4">
        <w:rPr>
          <w:rFonts w:ascii="High Tower Text" w:hAnsi="High Tower Text"/>
        </w:rPr>
        <w:tab/>
        <w:t>(5) The argument concludes with the fact that those who participate in this false worship serve Satan rather than God and as a result cannot be identified with or participate with Christ </w:t>
      </w:r>
      <w:r w:rsidRPr="007330C4">
        <w:rPr>
          <w:rFonts w:ascii="High Tower Text" w:hAnsi="High Tower Text"/>
          <w:b/>
          <w:bCs/>
        </w:rPr>
        <w:t>(</w:t>
      </w:r>
      <w:r w:rsidRPr="007330C4">
        <w:rPr>
          <w:rFonts w:ascii="High Tower Text" w:hAnsi="High Tower Text"/>
          <w:b/>
          <w:bCs/>
          <w:color w:val="339966"/>
        </w:rPr>
        <w:t>1 Corinthians 10:21</w:t>
      </w:r>
      <w:r w:rsidRPr="007330C4">
        <w:rPr>
          <w:rFonts w:ascii="High Tower Text" w:hAnsi="High Tower Text"/>
          <w:b/>
          <w:bCs/>
        </w:rPr>
        <w:t>).</w:t>
      </w:r>
    </w:p>
    <w:p w:rsidR="00E6745D" w:rsidRDefault="00E6745D"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sz w:val="8"/>
          <w:szCs w:val="8"/>
        </w:rPr>
      </w:pPr>
      <w:r w:rsidRPr="007330C4">
        <w:rPr>
          <w:rFonts w:ascii="High Tower Text" w:hAnsi="High Tower Text"/>
        </w:rPr>
        <w:tab/>
        <w:t>This very plain teaching unmistakably condemns those who think they can fellowship religious error, participate in it and encourage it, or bid God's speed to those who take part in its practice and promotion and yet have "fellowship'' with Christ.</w:t>
      </w:r>
      <w:r w:rsidR="007330C4">
        <w:rPr>
          <w:rFonts w:ascii="High Tower Text" w:hAnsi="High Tower Text"/>
          <w:sz w:val="8"/>
          <w:szCs w:val="8"/>
        </w:rPr>
        <w:t xml:space="preserve">  </w:t>
      </w:r>
    </w:p>
    <w:p w:rsidR="007330C4" w:rsidRDefault="007330C4" w:rsidP="007330C4">
      <w:pPr>
        <w:pBdr>
          <w:top w:val="thinThickSmallGap" w:sz="24" w:space="1" w:color="339966"/>
          <w:left w:val="thinThickSmallGap" w:sz="24" w:space="4" w:color="339966"/>
          <w:bottom w:val="thickThinSmallGap" w:sz="24" w:space="1" w:color="339966"/>
          <w:right w:val="thickThinSmallGap" w:sz="24" w:space="4" w:color="339966"/>
        </w:pBdr>
        <w:shd w:val="clear" w:color="auto" w:fill="F6FCF9"/>
        <w:spacing w:after="0" w:line="240" w:lineRule="auto"/>
        <w:jc w:val="both"/>
        <w:rPr>
          <w:rFonts w:ascii="High Tower Text" w:hAnsi="High Tower Text"/>
          <w:sz w:val="8"/>
          <w:szCs w:val="8"/>
        </w:rPr>
      </w:pPr>
    </w:p>
    <w:sectPr w:rsidR="007330C4" w:rsidSect="007330C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5D"/>
    <w:rsid w:val="007330C4"/>
    <w:rsid w:val="007924D4"/>
    <w:rsid w:val="00C071A4"/>
    <w:rsid w:val="00E6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22388">
      <w:bodyDiv w:val="1"/>
      <w:marLeft w:val="0"/>
      <w:marRight w:val="0"/>
      <w:marTop w:val="0"/>
      <w:marBottom w:val="0"/>
      <w:divBdr>
        <w:top w:val="none" w:sz="0" w:space="0" w:color="auto"/>
        <w:left w:val="none" w:sz="0" w:space="0" w:color="auto"/>
        <w:bottom w:val="none" w:sz="0" w:space="0" w:color="auto"/>
        <w:right w:val="none" w:sz="0" w:space="0" w:color="auto"/>
      </w:divBdr>
      <w:divsChild>
        <w:div w:id="99772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1286</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2021-03-25T17:18:00Z</cp:lastPrinted>
  <dcterms:created xsi:type="dcterms:W3CDTF">2021-03-25T16:56:00Z</dcterms:created>
  <dcterms:modified xsi:type="dcterms:W3CDTF">2021-03-26T15:39:00Z</dcterms:modified>
</cp:coreProperties>
</file>