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DA9A4" w14:textId="77777777" w:rsidR="0035174A" w:rsidRPr="00C97292" w:rsidRDefault="0035174A" w:rsidP="0035174A">
      <w:pPr>
        <w:jc w:val="center"/>
        <w:rPr>
          <w:rFonts w:ascii="Garamond" w:hAnsi="Garamond"/>
          <w:b/>
          <w:color w:val="FF0000"/>
          <w:sz w:val="32"/>
          <w:szCs w:val="32"/>
          <w:u w:val="single"/>
        </w:rPr>
      </w:pPr>
      <w:r w:rsidRPr="00C97292">
        <w:rPr>
          <w:rFonts w:ascii="Garamond" w:hAnsi="Garamond"/>
          <w:b/>
          <w:color w:val="FF0000"/>
          <w:sz w:val="32"/>
          <w:szCs w:val="32"/>
          <w:u w:val="single"/>
        </w:rPr>
        <w:t>Waiting For Services To Begin</w:t>
      </w:r>
    </w:p>
    <w:p w14:paraId="0941B965" w14:textId="77777777" w:rsidR="0035174A" w:rsidRDefault="0035174A" w:rsidP="0035174A">
      <w:pPr>
        <w:jc w:val="center"/>
        <w:rPr>
          <w:rFonts w:ascii="Garamond" w:hAnsi="Garamond"/>
          <w:sz w:val="20"/>
          <w:szCs w:val="20"/>
        </w:rPr>
      </w:pPr>
      <w:r w:rsidRPr="0035174A">
        <w:rPr>
          <w:rFonts w:ascii="Garamond" w:hAnsi="Garamond"/>
          <w:sz w:val="20"/>
          <w:szCs w:val="20"/>
        </w:rPr>
        <w:t>Mike Davis / Orleans Church Of Christ</w:t>
      </w:r>
    </w:p>
    <w:p w14:paraId="39720FBD" w14:textId="77777777" w:rsidR="0035174A" w:rsidRDefault="0035174A" w:rsidP="0035174A">
      <w:pPr>
        <w:jc w:val="center"/>
        <w:rPr>
          <w:rFonts w:ascii="Garamond" w:hAnsi="Garamond"/>
          <w:sz w:val="20"/>
          <w:szCs w:val="20"/>
        </w:rPr>
      </w:pPr>
    </w:p>
    <w:p w14:paraId="67D29A67" w14:textId="77777777" w:rsidR="0035174A" w:rsidRPr="0035174A" w:rsidRDefault="0035174A" w:rsidP="0035174A">
      <w:pPr>
        <w:jc w:val="center"/>
        <w:rPr>
          <w:rFonts w:ascii="Garamond" w:hAnsi="Garamond"/>
          <w:sz w:val="20"/>
          <w:szCs w:val="20"/>
        </w:rPr>
      </w:pPr>
      <w:r w:rsidRPr="0035174A">
        <w:rPr>
          <w:rFonts w:ascii="Garamond" w:hAnsi="Garamond"/>
          <w:noProof/>
          <w:sz w:val="20"/>
          <w:szCs w:val="20"/>
        </w:rPr>
        <w:drawing>
          <wp:inline distT="0" distB="0" distL="0" distR="0" wp14:anchorId="0195F6FB" wp14:editId="3C4BBD29">
            <wp:extent cx="1575753" cy="787877"/>
            <wp:effectExtent l="0" t="0" r="5715" b="0"/>
            <wp:docPr id="1" name="Picture 1" descr="http://esq.h-cdn.co/assets/cm/15/06/320x160/54d3bfa334cb4_-_exuberance-social-kogiuo-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sq.h-cdn.co/assets/cm/15/06/320x160/54d3bfa334cb4_-_exuberance-social-kogiuo-ar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6067" cy="808034"/>
                    </a:xfrm>
                    <a:prstGeom prst="rect">
                      <a:avLst/>
                    </a:prstGeom>
                    <a:noFill/>
                    <a:ln>
                      <a:noFill/>
                    </a:ln>
                  </pic:spPr>
                </pic:pic>
              </a:graphicData>
            </a:graphic>
          </wp:inline>
        </w:drawing>
      </w:r>
    </w:p>
    <w:p w14:paraId="157A4BF8" w14:textId="77777777" w:rsidR="009868C2" w:rsidRDefault="009868C2" w:rsidP="0035174A">
      <w:pPr>
        <w:rPr>
          <w:rFonts w:ascii="Garamond" w:hAnsi="Garamond"/>
          <w:sz w:val="24"/>
          <w:szCs w:val="24"/>
        </w:rPr>
      </w:pPr>
    </w:p>
    <w:p w14:paraId="0FC127D0" w14:textId="77777777" w:rsidR="0035174A" w:rsidRPr="0035174A" w:rsidRDefault="009868C2" w:rsidP="0035174A">
      <w:pPr>
        <w:rPr>
          <w:rFonts w:ascii="Garamond" w:hAnsi="Garamond"/>
        </w:rPr>
      </w:pPr>
      <w:r>
        <w:rPr>
          <w:rFonts w:ascii="Garamond" w:hAnsi="Garamond"/>
          <w:sz w:val="24"/>
          <w:szCs w:val="24"/>
        </w:rPr>
        <w:tab/>
      </w:r>
      <w:r w:rsidR="0035174A" w:rsidRPr="0035174A">
        <w:rPr>
          <w:rFonts w:ascii="Garamond" w:hAnsi="Garamond"/>
        </w:rPr>
        <w:t>During the past forty years, I’ve made a habit of arriving early to bible study and worship services whenever possible.  As some have suggested, “If you’re not an hour early, you’re late.”  While some “last minute preparation” is essential from time to time, usually, it is simply the joy of being where I want to be, ready to do what I want to do, and being with those I enjoy!</w:t>
      </w:r>
    </w:p>
    <w:p w14:paraId="00210B51" w14:textId="77777777" w:rsidR="0035174A" w:rsidRPr="0035174A" w:rsidRDefault="0035174A" w:rsidP="0035174A">
      <w:pPr>
        <w:rPr>
          <w:rFonts w:ascii="Garamond" w:hAnsi="Garamond"/>
        </w:rPr>
      </w:pPr>
      <w:r w:rsidRPr="0035174A">
        <w:rPr>
          <w:rFonts w:ascii="Garamond" w:hAnsi="Garamond"/>
        </w:rPr>
        <w:tab/>
        <w:t>Granted, there are those times when brethren call “just before services” to tell us why unexpected circumstances have prevented their intentions of assembling.  As well, there are those times when others are less prepared than they need to be, and seem to think “the preacher can fix it.” (Unknown to them, he’s not better at fixing such circumstances than they are: we’re ALL supposed to be ready!)  And every now and then, there are some physical abnormalities that coming early helps to rectify.  Yet, these are all secondary to the REAL reason for arriving early for bible study and worship services.</w:t>
      </w:r>
    </w:p>
    <w:p w14:paraId="0EBBD11C" w14:textId="77777777" w:rsidR="0035174A" w:rsidRPr="0035174A" w:rsidRDefault="0035174A" w:rsidP="0035174A">
      <w:pPr>
        <w:rPr>
          <w:rFonts w:ascii="Garamond" w:hAnsi="Garamond"/>
        </w:rPr>
      </w:pPr>
      <w:r w:rsidRPr="0035174A">
        <w:rPr>
          <w:rFonts w:ascii="Garamond" w:hAnsi="Garamond"/>
        </w:rPr>
        <w:tab/>
        <w:t>Many years ago, I worked for an independent construction company.  One of the things I learned “the hard way” was that it is always best to be waiting on the concrete instead of having the concrete waiting on you!  While working concrete is always hard work, it’s so much easier and works so much better toward the desired conclusion when you wait for it to cure and set, instead of it waiting for you to skeet it, float it and then finish it.  Once it sets, it’s so difficult to get it right: regardless of what you do and how hard you work, sometimes if it has waited on you too long, it turns out being an expensive waste of everything involved.</w:t>
      </w:r>
    </w:p>
    <w:p w14:paraId="5651D8DE" w14:textId="77777777" w:rsidR="0035174A" w:rsidRPr="0035174A" w:rsidRDefault="0035174A" w:rsidP="0035174A">
      <w:pPr>
        <w:rPr>
          <w:rFonts w:ascii="Garamond" w:hAnsi="Garamond"/>
        </w:rPr>
      </w:pPr>
      <w:r w:rsidRPr="0035174A">
        <w:rPr>
          <w:rFonts w:ascii="Garamond" w:hAnsi="Garamond"/>
        </w:rPr>
        <w:tab/>
        <w:t>The same is true of souls needing taught the TRUTH.  It’s only through careful observation and often some experience combined, that we notice the souls “waiting on us”</w:t>
      </w:r>
      <w:r w:rsidR="009868C2">
        <w:rPr>
          <w:rFonts w:ascii="Garamond" w:hAnsi="Garamond"/>
        </w:rPr>
        <w:t xml:space="preserve"> instead of waiting on </w:t>
      </w:r>
      <w:r w:rsidRPr="0035174A">
        <w:rPr>
          <w:rFonts w:ascii="Garamond" w:hAnsi="Garamond"/>
        </w:rPr>
        <w:t xml:space="preserve">them.  There’s been more than a few times when a soul arrived a little early and asked, “Do you have a minute?”  That minute turns into several minutes and a few times, brethren have knocked on the door saying, “It’s time to start,” only to hear an answer of, “Go ahead, we’re a little busy right now.”  The study taking place in the more private area can be more intense and important than the study taking place in the largest class!  Yet, </w:t>
      </w:r>
      <w:r w:rsidRPr="00C97292">
        <w:rPr>
          <w:rFonts w:ascii="Garamond" w:hAnsi="Garamond"/>
          <w:b/>
          <w:i/>
          <w:color w:val="0066FF"/>
        </w:rPr>
        <w:t>“As we have opportunity, let us do good unto all men, especially unto them who are of the household of faith”</w:t>
      </w:r>
      <w:r w:rsidRPr="00C97292">
        <w:rPr>
          <w:rFonts w:ascii="Garamond" w:hAnsi="Garamond"/>
          <w:color w:val="0066FF"/>
        </w:rPr>
        <w:t xml:space="preserve"> </w:t>
      </w:r>
      <w:r w:rsidRPr="0035174A">
        <w:rPr>
          <w:rFonts w:ascii="Garamond" w:hAnsi="Garamond"/>
        </w:rPr>
        <w:t>(</w:t>
      </w:r>
      <w:r w:rsidRPr="00C97292">
        <w:rPr>
          <w:rFonts w:ascii="Garamond" w:hAnsi="Garamond"/>
          <w:b/>
          <w:color w:val="FF0000"/>
        </w:rPr>
        <w:t>Galatians 6:10</w:t>
      </w:r>
      <w:r w:rsidR="009868C2" w:rsidRPr="009868C2">
        <w:rPr>
          <w:rFonts w:ascii="Garamond" w:hAnsi="Garamond"/>
        </w:rPr>
        <w:t>)</w:t>
      </w:r>
      <w:r w:rsidRPr="0035174A">
        <w:rPr>
          <w:rFonts w:ascii="Garamond" w:hAnsi="Garamond"/>
        </w:rPr>
        <w:t>.  In such cases, I’m glad I arrived early … and no problem with staying late!</w:t>
      </w:r>
    </w:p>
    <w:p w14:paraId="1CF99F9D" w14:textId="77777777" w:rsidR="0035174A" w:rsidRPr="0035174A" w:rsidRDefault="0035174A" w:rsidP="0035174A">
      <w:pPr>
        <w:rPr>
          <w:rFonts w:ascii="Garamond" w:hAnsi="Garamond"/>
        </w:rPr>
      </w:pPr>
      <w:r w:rsidRPr="0035174A">
        <w:rPr>
          <w:rFonts w:ascii="Garamond" w:hAnsi="Garamond"/>
        </w:rPr>
        <w:tab/>
        <w:t>As well, arriving early lets us “visit” a little longer and become better acquainted with not only WHO we are, but WHAT we are.  Isn’t it sad that many Christians only know each other “casually”?  Yet, we call ourselves “brethren” and “family.”  The fact is, we usually know more about our temporal families than we know of our SPIRITUAL family.  Why?  While there is no doubt of our love for those of our flesh and blood, are we not to have a greater bond with those of the blood o</w:t>
      </w:r>
      <w:bookmarkStart w:id="0" w:name="_GoBack"/>
      <w:bookmarkEnd w:id="0"/>
      <w:r w:rsidRPr="0035174A">
        <w:rPr>
          <w:rFonts w:ascii="Garamond" w:hAnsi="Garamond"/>
        </w:rPr>
        <w:t>f Christ; of the children of God? (</w:t>
      </w:r>
      <w:r w:rsidRPr="0035174A">
        <w:rPr>
          <w:rFonts w:ascii="Garamond" w:hAnsi="Garamond"/>
          <w:b/>
          <w:color w:val="538135" w:themeColor="accent6" w:themeShade="BF"/>
        </w:rPr>
        <w:t>Luke 14:26; 2 Corinthians 6:14-18</w:t>
      </w:r>
      <w:r w:rsidRPr="0035174A">
        <w:rPr>
          <w:rFonts w:ascii="Garamond" w:hAnsi="Garamond"/>
        </w:rPr>
        <w:t>)</w:t>
      </w:r>
    </w:p>
    <w:p w14:paraId="2F6D035B" w14:textId="77777777" w:rsidR="0035174A" w:rsidRPr="0035174A" w:rsidRDefault="0035174A" w:rsidP="0035174A">
      <w:pPr>
        <w:rPr>
          <w:rFonts w:ascii="Garamond" w:hAnsi="Garamond"/>
        </w:rPr>
      </w:pPr>
      <w:r w:rsidRPr="0035174A">
        <w:rPr>
          <w:rFonts w:ascii="Garamond" w:hAnsi="Garamond"/>
        </w:rPr>
        <w:tab/>
        <w:t xml:space="preserve">In the New Testament, the word </w:t>
      </w:r>
      <w:r w:rsidRPr="00C97292">
        <w:rPr>
          <w:rFonts w:ascii="Garamond" w:hAnsi="Garamond"/>
          <w:b/>
          <w:color w:val="0066FF"/>
        </w:rPr>
        <w:t>FELLOWSHIP</w:t>
      </w:r>
      <w:r w:rsidRPr="0035174A">
        <w:rPr>
          <w:rFonts w:ascii="Garamond" w:hAnsi="Garamond"/>
        </w:rPr>
        <w:t xml:space="preserve"> appears at least fourteen times, and the most popular meaning of the word is</w:t>
      </w:r>
      <w:r w:rsidR="009868C2">
        <w:rPr>
          <w:rFonts w:ascii="Garamond" w:hAnsi="Garamond"/>
        </w:rPr>
        <w:t xml:space="preserve">: </w:t>
      </w:r>
      <w:r w:rsidRPr="0035174A">
        <w:rPr>
          <w:rFonts w:ascii="Garamond" w:hAnsi="Garamond"/>
        </w:rPr>
        <w:t>partnership, social int</w:t>
      </w:r>
      <w:r w:rsidR="009868C2">
        <w:rPr>
          <w:rFonts w:ascii="Garamond" w:hAnsi="Garamond"/>
        </w:rPr>
        <w:t>ercourse, pecuniary benefaction</w:t>
      </w:r>
      <w:r w:rsidRPr="0035174A">
        <w:rPr>
          <w:rFonts w:ascii="Garamond" w:hAnsi="Garamond"/>
        </w:rPr>
        <w:t xml:space="preserve"> (Strong’s Concordance). It requires a “family participation” wherein admonition, exhortation, edification, spiritual increase… et al…</w:t>
      </w:r>
      <w:r w:rsidR="009868C2">
        <w:rPr>
          <w:rFonts w:ascii="Garamond" w:hAnsi="Garamond"/>
        </w:rPr>
        <w:t xml:space="preserve"> abounds!</w:t>
      </w:r>
      <w:r w:rsidRPr="0035174A">
        <w:rPr>
          <w:rFonts w:ascii="Garamond" w:hAnsi="Garamond"/>
        </w:rPr>
        <w:t xml:space="preserve">  It is interesting to note the various times in the book of Acts where we find brethren assembling for very long periods of time: till after mid-night; some all night long until “as it began to dawn.”  As well, while “long winded preaching” receives some negative feed-back, we preachers (and many others) appreciate seeing many brethren who ar</w:t>
      </w:r>
      <w:r w:rsidR="009868C2">
        <w:rPr>
          <w:rFonts w:ascii="Garamond" w:hAnsi="Garamond"/>
        </w:rPr>
        <w:t xml:space="preserve">e in no great hurry to go home!  </w:t>
      </w:r>
      <w:r w:rsidRPr="0035174A">
        <w:rPr>
          <w:rFonts w:ascii="Garamond" w:hAnsi="Garamond"/>
        </w:rPr>
        <w:t>The additional time is welcomed into their hearts as they thrive for such loving association!</w:t>
      </w:r>
    </w:p>
    <w:p w14:paraId="0426922E" w14:textId="77777777" w:rsidR="0035174A" w:rsidRPr="0035174A" w:rsidRDefault="0035174A" w:rsidP="0035174A">
      <w:pPr>
        <w:rPr>
          <w:rFonts w:ascii="Garamond" w:hAnsi="Garamond"/>
        </w:rPr>
      </w:pPr>
      <w:r w:rsidRPr="0035174A">
        <w:rPr>
          <w:rFonts w:ascii="Garamond" w:hAnsi="Garamond"/>
        </w:rPr>
        <w:tab/>
        <w:t>There are times when “waiting for services to begin” is a very trying time.  Have you ever been so hindered from attending services that you grow literally distraught because you can’t be with the saints?  You watch the clock and recall</w:t>
      </w:r>
      <w:r w:rsidR="009868C2">
        <w:rPr>
          <w:rFonts w:ascii="Garamond" w:hAnsi="Garamond"/>
        </w:rPr>
        <w:t>,</w:t>
      </w:r>
      <w:r w:rsidRPr="0035174A">
        <w:rPr>
          <w:rFonts w:ascii="Garamond" w:hAnsi="Garamond"/>
        </w:rPr>
        <w:t xml:space="preserve"> </w:t>
      </w:r>
      <w:r w:rsidRPr="0035174A">
        <w:rPr>
          <w:rFonts w:ascii="Garamond" w:hAnsi="Garamond"/>
          <w:i/>
        </w:rPr>
        <w:t>“they’re singing; they’re praying; he’s preaching; they’d be taking communion.”</w:t>
      </w:r>
      <w:r w:rsidRPr="0035174A">
        <w:rPr>
          <w:rFonts w:ascii="Garamond" w:hAnsi="Garamond"/>
        </w:rPr>
        <w:t xml:space="preserve">  You ponder who is in attendance and if they’ve encouraged the brethren to keep you in their prayers.  You reach for your Bible and read what you can; perhaps you play the recorded audio of a sermon; you close your eyes</w:t>
      </w:r>
      <w:r w:rsidR="009868C2">
        <w:rPr>
          <w:rFonts w:ascii="Garamond" w:hAnsi="Garamond"/>
        </w:rPr>
        <w:t xml:space="preserve"> in prayer</w:t>
      </w:r>
      <w:r w:rsidRPr="0035174A">
        <w:rPr>
          <w:rFonts w:ascii="Garamond" w:hAnsi="Garamond"/>
        </w:rPr>
        <w:t xml:space="preserve"> and beg God to let this cup pass from you and return you to services.  Alas, the best that ever comes is when someone takes time to visit you and say, </w:t>
      </w:r>
      <w:r w:rsidRPr="0035174A">
        <w:rPr>
          <w:rFonts w:ascii="Garamond" w:hAnsi="Garamond"/>
          <w:i/>
        </w:rPr>
        <w:t>“I kn</w:t>
      </w:r>
      <w:r w:rsidR="009868C2">
        <w:rPr>
          <w:rFonts w:ascii="Garamond" w:hAnsi="Garamond"/>
          <w:i/>
        </w:rPr>
        <w:t xml:space="preserve">ow you’d rather be at services.  </w:t>
      </w:r>
      <w:r w:rsidRPr="0035174A">
        <w:rPr>
          <w:rFonts w:ascii="Garamond" w:hAnsi="Garamond"/>
          <w:i/>
        </w:rPr>
        <w:t>But since you can’t, maybe we can bring a little of the service to you!”</w:t>
      </w:r>
      <w:r w:rsidR="009868C2">
        <w:rPr>
          <w:rFonts w:ascii="Garamond" w:hAnsi="Garamond"/>
        </w:rPr>
        <w:t xml:space="preserve">  </w:t>
      </w:r>
      <w:r w:rsidRPr="0035174A">
        <w:rPr>
          <w:rFonts w:ascii="Garamond" w:hAnsi="Garamond"/>
        </w:rPr>
        <w:t xml:space="preserve">A few gather to </w:t>
      </w:r>
      <w:r w:rsidR="009868C2">
        <w:rPr>
          <w:rFonts w:ascii="Garamond" w:hAnsi="Garamond"/>
        </w:rPr>
        <w:t xml:space="preserve">sing, pray and study.  </w:t>
      </w:r>
      <w:r w:rsidRPr="0035174A">
        <w:rPr>
          <w:rFonts w:ascii="Garamond" w:hAnsi="Garamond"/>
        </w:rPr>
        <w:t>And though rejoicing for such loving consideration, you find yourself eagerly waiting again for the next time of services!</w:t>
      </w:r>
    </w:p>
    <w:p w14:paraId="56C29333" w14:textId="77777777" w:rsidR="00D157C4" w:rsidRPr="0035174A" w:rsidRDefault="0035174A" w:rsidP="0035174A">
      <w:pPr>
        <w:rPr>
          <w:rFonts w:ascii="Garamond" w:hAnsi="Garamond"/>
        </w:rPr>
      </w:pPr>
      <w:r w:rsidRPr="0035174A">
        <w:rPr>
          <w:rFonts w:ascii="Garamond" w:hAnsi="Garamond"/>
        </w:rPr>
        <w:tab/>
        <w:t xml:space="preserve">Such an attitude is one agreeable to </w:t>
      </w:r>
      <w:r w:rsidRPr="00C97292">
        <w:rPr>
          <w:rFonts w:ascii="Garamond" w:hAnsi="Garamond"/>
          <w:b/>
          <w:color w:val="FF0000"/>
        </w:rPr>
        <w:t>Hebrews 10:25</w:t>
      </w:r>
      <w:r w:rsidRPr="0035174A">
        <w:rPr>
          <w:rFonts w:ascii="Garamond" w:hAnsi="Garamond"/>
        </w:rPr>
        <w:t xml:space="preserve">. </w:t>
      </w:r>
      <w:r w:rsidR="009868C2">
        <w:rPr>
          <w:rFonts w:ascii="Garamond" w:hAnsi="Garamond"/>
        </w:rPr>
        <w:t xml:space="preserve"> </w:t>
      </w:r>
      <w:r w:rsidRPr="0035174A">
        <w:rPr>
          <w:rFonts w:ascii="Garamond" w:hAnsi="Garamond"/>
        </w:rPr>
        <w:t>It’s an attitude of tremendous dedication to truth and righteousness.  It’s one we faithful souls need to exhibit.  And by the way, I’m already here!</w:t>
      </w:r>
    </w:p>
    <w:sectPr w:rsidR="00D157C4" w:rsidRPr="0035174A" w:rsidSect="0035174A">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74A"/>
    <w:rsid w:val="001D14DB"/>
    <w:rsid w:val="0035174A"/>
    <w:rsid w:val="008B4121"/>
    <w:rsid w:val="009868C2"/>
    <w:rsid w:val="00C97292"/>
    <w:rsid w:val="00DB416E"/>
    <w:rsid w:val="00FC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42AE0"/>
  <w15:chartTrackingRefBased/>
  <w15:docId w15:val="{4CB92CE1-0168-40A2-BA4A-ECC26442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2017-07-28T18:50:00Z</cp:lastPrinted>
  <dcterms:created xsi:type="dcterms:W3CDTF">2017-07-28T18:54:00Z</dcterms:created>
  <dcterms:modified xsi:type="dcterms:W3CDTF">2017-07-28T18:54:00Z</dcterms:modified>
</cp:coreProperties>
</file>