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07" w:rsidRPr="004B1889" w:rsidRDefault="004B1889"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center"/>
        <w:rPr>
          <w:rFonts w:ascii="Sylfaen" w:eastAsia="Times New Roman" w:hAnsi="Sylfaen" w:cs="Arial"/>
          <w:color w:val="7030A0"/>
          <w:sz w:val="48"/>
          <w:szCs w:val="48"/>
          <w:u w:val="single"/>
        </w:rPr>
      </w:pPr>
      <w:r w:rsidRPr="004B1889">
        <w:rPr>
          <w:rFonts w:ascii="Sylfaen" w:eastAsia="Times New Roman" w:hAnsi="Sylfaen" w:cs="Segoe UI"/>
          <w:b/>
          <w:bCs/>
          <w:color w:val="7030A0"/>
          <w:sz w:val="48"/>
          <w:szCs w:val="48"/>
          <w:u w:val="single"/>
        </w:rPr>
        <w:t xml:space="preserve">State </w:t>
      </w:r>
      <w:proofErr w:type="gramStart"/>
      <w:r w:rsidRPr="004B1889">
        <w:rPr>
          <w:rFonts w:ascii="Sylfaen" w:eastAsia="Times New Roman" w:hAnsi="Sylfaen" w:cs="Segoe UI"/>
          <w:b/>
          <w:bCs/>
          <w:color w:val="7030A0"/>
          <w:sz w:val="48"/>
          <w:szCs w:val="48"/>
          <w:u w:val="single"/>
        </w:rPr>
        <w:t>Of</w:t>
      </w:r>
      <w:proofErr w:type="gramEnd"/>
      <w:r w:rsidRPr="004B1889">
        <w:rPr>
          <w:rFonts w:ascii="Sylfaen" w:eastAsia="Times New Roman" w:hAnsi="Sylfaen" w:cs="Segoe UI"/>
          <w:b/>
          <w:bCs/>
          <w:color w:val="7030A0"/>
          <w:sz w:val="48"/>
          <w:szCs w:val="48"/>
          <w:u w:val="single"/>
        </w:rPr>
        <w:t xml:space="preserve"> The Union</w:t>
      </w:r>
    </w:p>
    <w:p w:rsidR="00CF3B07" w:rsidRPr="004B1889" w:rsidRDefault="004B1889"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center"/>
        <w:rPr>
          <w:rFonts w:ascii="Sylfaen" w:eastAsia="Times New Roman" w:hAnsi="Sylfaen" w:cs="Arial"/>
          <w:color w:val="222222"/>
          <w:sz w:val="20"/>
          <w:szCs w:val="20"/>
        </w:rPr>
      </w:pPr>
      <w:r w:rsidRPr="004B1889">
        <w:rPr>
          <w:rFonts w:ascii="Sylfaen" w:eastAsia="Times New Roman" w:hAnsi="Sylfaen" w:cs="Segoe UI"/>
          <w:color w:val="222222"/>
          <w:sz w:val="20"/>
          <w:szCs w:val="20"/>
        </w:rPr>
        <w:t xml:space="preserve">Kenneth D. </w:t>
      </w:r>
      <w:proofErr w:type="spellStart"/>
      <w:r w:rsidRPr="004B1889">
        <w:rPr>
          <w:rFonts w:ascii="Sylfaen" w:eastAsia="Times New Roman" w:hAnsi="Sylfaen" w:cs="Segoe UI"/>
          <w:color w:val="222222"/>
          <w:sz w:val="20"/>
          <w:szCs w:val="20"/>
        </w:rPr>
        <w:t>Sils</w:t>
      </w:r>
      <w:proofErr w:type="spellEnd"/>
      <w:r w:rsidR="00CF3B07" w:rsidRPr="004B1889">
        <w:rPr>
          <w:rFonts w:ascii="Sylfaen" w:eastAsia="Times New Roman" w:hAnsi="Sylfaen" w:cs="Segoe UI"/>
          <w:color w:val="222222"/>
          <w:sz w:val="20"/>
          <w:szCs w:val="20"/>
        </w:rPr>
        <w:t xml:space="preserve"> /</w:t>
      </w:r>
      <w:r w:rsidRPr="004B1889">
        <w:rPr>
          <w:rFonts w:ascii="Sylfaen" w:eastAsia="Times New Roman" w:hAnsi="Sylfaen" w:cs="Segoe UI"/>
          <w:color w:val="222222"/>
          <w:sz w:val="20"/>
          <w:szCs w:val="20"/>
        </w:rPr>
        <w:t xml:space="preserve"> continued from the front</w:t>
      </w:r>
    </w:p>
    <w:p w:rsidR="004B1889" w:rsidRDefault="004B1889" w:rsidP="004B188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sz w:val="24"/>
          <w:szCs w:val="24"/>
        </w:rPr>
      </w:pPr>
    </w:p>
    <w:p w:rsidR="004B1889" w:rsidRPr="004B1889" w:rsidRDefault="004B1889" w:rsidP="004B188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rPr>
      </w:pPr>
      <w:r w:rsidRPr="004B1889">
        <w:rPr>
          <w:rFonts w:ascii="Sylfaen" w:eastAsia="Times New Roman" w:hAnsi="Sylfaen" w:cs="Segoe UI"/>
          <w:color w:val="222222"/>
        </w:rPr>
        <w:tab/>
        <w:t xml:space="preserve">Is the state of “your union” with Jesus in trouble?  It is for many and sadly, they aren’t even aware of it!  Jesus was emphatic about this in </w:t>
      </w:r>
      <w:r w:rsidRPr="004B1889">
        <w:rPr>
          <w:rFonts w:ascii="Sylfaen" w:eastAsia="Times New Roman" w:hAnsi="Sylfaen" w:cs="Segoe UI"/>
          <w:b/>
          <w:color w:val="7030A0"/>
        </w:rPr>
        <w:t>Matthew 7:21-23</w:t>
      </w:r>
      <w:r w:rsidRPr="004B1889">
        <w:rPr>
          <w:rFonts w:ascii="Sylfaen" w:eastAsia="Times New Roman" w:hAnsi="Sylfaen" w:cs="Segoe UI"/>
          <w:color w:val="222222"/>
        </w:rPr>
        <w:t xml:space="preserve">, </w:t>
      </w:r>
      <w:r w:rsidRPr="004B1889">
        <w:rPr>
          <w:rFonts w:ascii="Sylfaen" w:eastAsia="Times New Roman" w:hAnsi="Sylfaen" w:cs="Segoe UI"/>
          <w:b/>
          <w:i/>
          <w:color w:val="7030A0"/>
        </w:rPr>
        <w:t xml:space="preserve">“Not everyone who says to </w:t>
      </w:r>
      <w:proofErr w:type="gramStart"/>
      <w:r w:rsidRPr="004B1889">
        <w:rPr>
          <w:rFonts w:ascii="Sylfaen" w:eastAsia="Times New Roman" w:hAnsi="Sylfaen" w:cs="Segoe UI"/>
          <w:b/>
          <w:i/>
          <w:color w:val="7030A0"/>
        </w:rPr>
        <w:t>Me</w:t>
      </w:r>
      <w:proofErr w:type="gramEnd"/>
      <w:r w:rsidRPr="004B1889">
        <w:rPr>
          <w:rFonts w:ascii="Sylfaen" w:eastAsia="Times New Roman" w:hAnsi="Sylfaen" w:cs="Segoe UI"/>
          <w:b/>
          <w:i/>
          <w:color w:val="7030A0"/>
        </w:rPr>
        <w:t xml:space="preserve">, ‘Lord, Lord,’ shall enter the kingdom of heaven, but he who does the will of My Father in Heaven.  Many will say to </w:t>
      </w:r>
      <w:proofErr w:type="gramStart"/>
      <w:r w:rsidRPr="004B1889">
        <w:rPr>
          <w:rFonts w:ascii="Sylfaen" w:eastAsia="Times New Roman" w:hAnsi="Sylfaen" w:cs="Segoe UI"/>
          <w:b/>
          <w:i/>
          <w:color w:val="7030A0"/>
        </w:rPr>
        <w:t>Me</w:t>
      </w:r>
      <w:proofErr w:type="gramEnd"/>
      <w:r w:rsidRPr="004B1889">
        <w:rPr>
          <w:rFonts w:ascii="Sylfaen" w:eastAsia="Times New Roman" w:hAnsi="Sylfaen" w:cs="Segoe UI"/>
          <w:b/>
          <w:i/>
          <w:color w:val="7030A0"/>
        </w:rPr>
        <w:t xml:space="preserve"> in that day, ‘Lord, Lord, have we not prophesied in Your name, cast out demons in Your name, and done many wonders in Your name?’  And then I will declare to them, ‘I never knew you; depart from </w:t>
      </w:r>
      <w:proofErr w:type="gramStart"/>
      <w:r w:rsidRPr="004B1889">
        <w:rPr>
          <w:rFonts w:ascii="Sylfaen" w:eastAsia="Times New Roman" w:hAnsi="Sylfaen" w:cs="Segoe UI"/>
          <w:b/>
          <w:i/>
          <w:color w:val="7030A0"/>
        </w:rPr>
        <w:t>Me</w:t>
      </w:r>
      <w:proofErr w:type="gramEnd"/>
      <w:r w:rsidRPr="004B1889">
        <w:rPr>
          <w:rFonts w:ascii="Sylfaen" w:eastAsia="Times New Roman" w:hAnsi="Sylfaen" w:cs="Segoe UI"/>
          <w:b/>
          <w:i/>
          <w:color w:val="7030A0"/>
        </w:rPr>
        <w:t>, you who practice lawlessness.’”</w:t>
      </w:r>
      <w:r w:rsidRPr="004B1889">
        <w:rPr>
          <w:rFonts w:ascii="Sylfaen" w:eastAsia="Times New Roman" w:hAnsi="Sylfaen" w:cs="Segoe UI"/>
          <w:color w:val="222222"/>
        </w:rPr>
        <w:t xml:space="preserve">  Wow, that is not the </w:t>
      </w:r>
      <w:r w:rsidRPr="004B1889">
        <w:rPr>
          <w:rFonts w:ascii="Sylfaen" w:eastAsia="Times New Roman" w:hAnsi="Sylfaen" w:cs="Segoe UI"/>
          <w:color w:val="222222"/>
          <w:u w:val="single"/>
        </w:rPr>
        <w:t>State Of The Union</w:t>
      </w:r>
      <w:r w:rsidRPr="004B1889">
        <w:rPr>
          <w:rFonts w:ascii="Sylfaen" w:eastAsia="Times New Roman" w:hAnsi="Sylfaen" w:cs="Segoe UI"/>
          <w:color w:val="222222"/>
        </w:rPr>
        <w:t xml:space="preserve"> any of them were expecting!  And yet, Jesus is being real, “Not only is the state of your union shaky, actually – you don’t have ‘a state of union’ with </w:t>
      </w:r>
      <w:proofErr w:type="gramStart"/>
      <w:r w:rsidRPr="004B1889">
        <w:rPr>
          <w:rFonts w:ascii="Sylfaen" w:eastAsia="Times New Roman" w:hAnsi="Sylfaen" w:cs="Segoe UI"/>
          <w:color w:val="222222"/>
        </w:rPr>
        <w:t>Me</w:t>
      </w:r>
      <w:proofErr w:type="gramEnd"/>
      <w:r w:rsidRPr="004B1889">
        <w:rPr>
          <w:rFonts w:ascii="Sylfaen" w:eastAsia="Times New Roman" w:hAnsi="Sylfaen" w:cs="Segoe UI"/>
          <w:color w:val="222222"/>
        </w:rPr>
        <w:t xml:space="preserve"> at all!”  He declared, </w:t>
      </w:r>
      <w:r w:rsidRPr="004B1889">
        <w:rPr>
          <w:rFonts w:ascii="Sylfaen" w:eastAsia="Times New Roman" w:hAnsi="Sylfaen" w:cs="Segoe UI"/>
          <w:b/>
          <w:i/>
          <w:color w:val="7030A0"/>
        </w:rPr>
        <w:t>“I never knew you”;</w:t>
      </w:r>
      <w:r w:rsidRPr="004B1889">
        <w:rPr>
          <w:rFonts w:ascii="Sylfaen" w:eastAsia="Times New Roman" w:hAnsi="Sylfaen" w:cs="Segoe UI"/>
          <w:color w:val="7030A0"/>
        </w:rPr>
        <w:t xml:space="preserve"> </w:t>
      </w:r>
      <w:r w:rsidRPr="004B1889">
        <w:rPr>
          <w:rFonts w:ascii="Sylfaen" w:eastAsia="Times New Roman" w:hAnsi="Sylfaen" w:cs="Segoe UI"/>
          <w:color w:val="222222"/>
        </w:rPr>
        <w:t xml:space="preserve">there was no union with Jesus!  Although they believed and believed in Him deeply, calling Him Lord and expressing their belief by performing many religious activities of faith, any concept of union they had with Jesus did not exist!  </w:t>
      </w:r>
    </w:p>
    <w:p w:rsidR="004B1889" w:rsidRPr="004B1889" w:rsidRDefault="004B1889" w:rsidP="004B188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rPr>
      </w:pPr>
      <w:r w:rsidRPr="004B1889">
        <w:rPr>
          <w:rFonts w:ascii="Sylfaen" w:eastAsia="Times New Roman" w:hAnsi="Sylfaen" w:cs="Segoe UI"/>
          <w:color w:val="222222"/>
        </w:rPr>
        <w:tab/>
        <w:t>I suggest to you: millions are in “this state” today.  This is Satan’s goal, to convince the multitudes that they have been saved due to some element of faith they possess when the state of their soul is still immersed in sin or lawlessness (</w:t>
      </w:r>
      <w:r w:rsidRPr="004B1889">
        <w:rPr>
          <w:rFonts w:ascii="Sylfaen" w:eastAsia="Times New Roman" w:hAnsi="Sylfaen" w:cs="Segoe UI"/>
          <w:b/>
          <w:color w:val="7030A0"/>
        </w:rPr>
        <w:t>1 John 3:4</w:t>
      </w:r>
      <w:r w:rsidRPr="004B1889">
        <w:rPr>
          <w:rFonts w:ascii="Sylfaen" w:eastAsia="Times New Roman" w:hAnsi="Sylfaen" w:cs="Segoe UI"/>
          <w:color w:val="222222"/>
        </w:rPr>
        <w:t xml:space="preserve">)!  This is why Jesus spoke with great urgency to the Jewish leader Nicodemus.  Upon the confession from Nicodemus that Jesus had to be from God because of the signs He was doing, Jesus said in </w:t>
      </w:r>
      <w:r w:rsidRPr="004B1889">
        <w:rPr>
          <w:rFonts w:ascii="Sylfaen" w:eastAsia="Times New Roman" w:hAnsi="Sylfaen" w:cs="Segoe UI"/>
          <w:b/>
          <w:color w:val="7030A0"/>
        </w:rPr>
        <w:t>John 3:3</w:t>
      </w:r>
      <w:r w:rsidRPr="004B1889">
        <w:rPr>
          <w:rFonts w:ascii="Sylfaen" w:eastAsia="Times New Roman" w:hAnsi="Sylfaen" w:cs="Segoe UI"/>
          <w:color w:val="222222"/>
        </w:rPr>
        <w:t xml:space="preserve">, </w:t>
      </w:r>
      <w:r w:rsidRPr="004B1889">
        <w:rPr>
          <w:rFonts w:ascii="Sylfaen" w:eastAsia="Times New Roman" w:hAnsi="Sylfaen" w:cs="Segoe UI"/>
          <w:b/>
          <w:i/>
          <w:color w:val="7030A0"/>
        </w:rPr>
        <w:t>“Most assuredly, I say to you, unless one is born again, he cannot see the kingdom of God”</w:t>
      </w:r>
      <w:r w:rsidRPr="004B1889">
        <w:rPr>
          <w:rFonts w:ascii="Sylfaen" w:eastAsia="Times New Roman" w:hAnsi="Sylfaen" w:cs="Segoe UI"/>
          <w:color w:val="7030A0"/>
        </w:rPr>
        <w:t xml:space="preserve"> </w:t>
      </w:r>
      <w:r w:rsidRPr="004B1889">
        <w:rPr>
          <w:rFonts w:ascii="Sylfaen" w:eastAsia="Times New Roman" w:hAnsi="Sylfaen" w:cs="Segoe UI"/>
          <w:color w:val="222222"/>
        </w:rPr>
        <w:t xml:space="preserve">and then further stated in </w:t>
      </w:r>
      <w:r w:rsidRPr="004B1889">
        <w:rPr>
          <w:rFonts w:ascii="Sylfaen" w:eastAsia="Times New Roman" w:hAnsi="Sylfaen" w:cs="Segoe UI"/>
          <w:b/>
          <w:color w:val="7030A0"/>
        </w:rPr>
        <w:t>John 3:5</w:t>
      </w:r>
      <w:r w:rsidRPr="004B1889">
        <w:rPr>
          <w:rFonts w:ascii="Sylfaen" w:eastAsia="Times New Roman" w:hAnsi="Sylfaen" w:cs="Segoe UI"/>
          <w:color w:val="222222"/>
        </w:rPr>
        <w:t xml:space="preserve">, </w:t>
      </w:r>
      <w:r w:rsidRPr="004B1889">
        <w:rPr>
          <w:rFonts w:ascii="Sylfaen" w:eastAsia="Times New Roman" w:hAnsi="Sylfaen" w:cs="Segoe UI"/>
          <w:b/>
          <w:i/>
          <w:color w:val="7030A0"/>
        </w:rPr>
        <w:t>“Most assuredly, I say to you, unless one is born of water and the Spirit, he cannot enter the kingdom of God.”</w:t>
      </w:r>
      <w:r w:rsidRPr="004B1889">
        <w:rPr>
          <w:rFonts w:ascii="Sylfaen" w:eastAsia="Times New Roman" w:hAnsi="Sylfaen" w:cs="Segoe UI"/>
          <w:color w:val="222222"/>
        </w:rPr>
        <w:t xml:space="preserve">  Jesus came to</w:t>
      </w:r>
      <w:r>
        <w:rPr>
          <w:rFonts w:ascii="Sylfaen" w:eastAsia="Times New Roman" w:hAnsi="Sylfaen" w:cs="Segoe UI"/>
          <w:color w:val="222222"/>
        </w:rPr>
        <w:t xml:space="preserve"> build His church which is the h</w:t>
      </w:r>
      <w:r w:rsidRPr="004B1889">
        <w:rPr>
          <w:rFonts w:ascii="Sylfaen" w:eastAsia="Times New Roman" w:hAnsi="Sylfaen" w:cs="Segoe UI"/>
          <w:color w:val="222222"/>
        </w:rPr>
        <w:t>eavenly or spiritual Kingdom that people would be “called into” for Him to be King of their lives.  In order to be a member of His church or His kingdom: entrance requirements were set forth insisting in conversion or being born again; one must be born of water and the Spirit!</w:t>
      </w:r>
    </w:p>
    <w:p w:rsidR="004B1889" w:rsidRPr="004B1889" w:rsidRDefault="004B1889" w:rsidP="004B188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rPr>
      </w:pPr>
      <w:r w:rsidRPr="004B1889">
        <w:rPr>
          <w:rFonts w:ascii="Sylfaen" w:eastAsia="Times New Roman" w:hAnsi="Sylfaen" w:cs="Segoe UI"/>
          <w:color w:val="222222"/>
        </w:rPr>
        <w:tab/>
        <w:t>Over and over again, we witness people becoming Christians in the 1</w:t>
      </w:r>
      <w:r w:rsidRPr="004B1889">
        <w:rPr>
          <w:rFonts w:ascii="Sylfaen" w:eastAsia="Times New Roman" w:hAnsi="Sylfaen" w:cs="Segoe UI"/>
          <w:color w:val="222222"/>
          <w:vertAlign w:val="superscript"/>
        </w:rPr>
        <w:t>st</w:t>
      </w:r>
      <w:r w:rsidRPr="004B1889">
        <w:rPr>
          <w:rFonts w:ascii="Sylfaen" w:eastAsia="Times New Roman" w:hAnsi="Sylfaen" w:cs="Segoe UI"/>
          <w:color w:val="222222"/>
        </w:rPr>
        <w:t xml:space="preserve"> century in the New Testament book titled, </w:t>
      </w:r>
      <w:r w:rsidRPr="004B1889">
        <w:rPr>
          <w:rFonts w:ascii="Sylfaen" w:eastAsia="Times New Roman" w:hAnsi="Sylfaen" w:cs="Segoe UI"/>
          <w:color w:val="222222"/>
          <w:u w:val="single"/>
        </w:rPr>
        <w:t xml:space="preserve">Acts </w:t>
      </w:r>
      <w:proofErr w:type="gramStart"/>
      <w:r w:rsidRPr="004B1889">
        <w:rPr>
          <w:rFonts w:ascii="Sylfaen" w:eastAsia="Times New Roman" w:hAnsi="Sylfaen" w:cs="Segoe UI"/>
          <w:color w:val="222222"/>
          <w:u w:val="single"/>
        </w:rPr>
        <w:t>Of The</w:t>
      </w:r>
      <w:proofErr w:type="gramEnd"/>
      <w:r w:rsidRPr="004B1889">
        <w:rPr>
          <w:rFonts w:ascii="Sylfaen" w:eastAsia="Times New Roman" w:hAnsi="Sylfaen" w:cs="Segoe UI"/>
          <w:color w:val="222222"/>
          <w:u w:val="single"/>
        </w:rPr>
        <w:t xml:space="preserve"> Apostles</w:t>
      </w:r>
      <w:r w:rsidRPr="004B1889">
        <w:rPr>
          <w:rFonts w:ascii="Sylfaen" w:eastAsia="Times New Roman" w:hAnsi="Sylfaen" w:cs="Segoe UI"/>
          <w:color w:val="222222"/>
        </w:rPr>
        <w:t xml:space="preserve"> which is located after the gospel of </w:t>
      </w:r>
      <w:r w:rsidRPr="004B1889">
        <w:rPr>
          <w:rFonts w:ascii="Sylfaen" w:eastAsia="Times New Roman" w:hAnsi="Sylfaen" w:cs="Segoe UI"/>
          <w:color w:val="222222"/>
          <w:u w:val="single"/>
        </w:rPr>
        <w:t>John</w:t>
      </w:r>
      <w:r w:rsidRPr="004B1889">
        <w:rPr>
          <w:rFonts w:ascii="Sylfaen" w:eastAsia="Times New Roman" w:hAnsi="Sylfaen" w:cs="Segoe UI"/>
          <w:color w:val="222222"/>
        </w:rPr>
        <w:t xml:space="preserve">.  In Acts 2, possibly the most important chapter of sacred writ, the establishment of Jesus’ church or kingdom occurs.  A huge multitude of devout Jews stood before the 12 apostles of Jesus and heard Peter tell them in </w:t>
      </w:r>
      <w:r w:rsidRPr="004B1889">
        <w:rPr>
          <w:rFonts w:ascii="Sylfaen" w:eastAsia="Times New Roman" w:hAnsi="Sylfaen" w:cs="Segoe UI"/>
          <w:b/>
          <w:color w:val="7030A0"/>
        </w:rPr>
        <w:t>Acts 2:36</w:t>
      </w:r>
      <w:r w:rsidRPr="004B1889">
        <w:rPr>
          <w:rFonts w:ascii="Sylfaen" w:eastAsia="Times New Roman" w:hAnsi="Sylfaen" w:cs="Segoe UI"/>
          <w:color w:val="222222"/>
        </w:rPr>
        <w:t xml:space="preserve">, </w:t>
      </w:r>
      <w:r w:rsidRPr="004B1889">
        <w:rPr>
          <w:rFonts w:ascii="Sylfaen" w:eastAsia="Times New Roman" w:hAnsi="Sylfaen" w:cs="Segoe UI"/>
          <w:b/>
          <w:i/>
          <w:color w:val="7030A0"/>
        </w:rPr>
        <w:t>“… that God has made this Jesus, whom you’ve crucified, both Lord and Christ.”</w:t>
      </w:r>
      <w:r w:rsidRPr="004B1889">
        <w:rPr>
          <w:rFonts w:ascii="Sylfaen" w:eastAsia="Times New Roman" w:hAnsi="Sylfaen" w:cs="Segoe UI"/>
          <w:color w:val="7030A0"/>
        </w:rPr>
        <w:t xml:space="preserve">  </w:t>
      </w:r>
      <w:r w:rsidRPr="004B1889">
        <w:rPr>
          <w:rFonts w:ascii="Sylfaen" w:eastAsia="Times New Roman" w:hAnsi="Sylfaen" w:cs="Segoe UI"/>
          <w:color w:val="222222"/>
        </w:rPr>
        <w:t xml:space="preserve">That statement cut right to their hearts and they ask if there was a remedy for their wickedness.  Peter said in </w:t>
      </w:r>
      <w:r w:rsidRPr="004B1889">
        <w:rPr>
          <w:rFonts w:ascii="Sylfaen" w:eastAsia="Times New Roman" w:hAnsi="Sylfaen" w:cs="Segoe UI"/>
          <w:b/>
          <w:color w:val="7030A0"/>
        </w:rPr>
        <w:t>vs. 38-39</w:t>
      </w:r>
      <w:r>
        <w:rPr>
          <w:rFonts w:ascii="Sylfaen" w:eastAsia="Times New Roman" w:hAnsi="Sylfaen" w:cs="Segoe UI"/>
          <w:color w:val="222222"/>
        </w:rPr>
        <w:t>,</w:t>
      </w:r>
      <w:r w:rsidRPr="004B1889">
        <w:rPr>
          <w:rFonts w:ascii="Sylfaen" w:eastAsia="Times New Roman" w:hAnsi="Sylfaen" w:cs="Segoe UI"/>
          <w:color w:val="222222"/>
        </w:rPr>
        <w:t xml:space="preserve"> </w:t>
      </w:r>
      <w:r w:rsidRPr="004B1889">
        <w:rPr>
          <w:rFonts w:ascii="Sylfaen" w:eastAsia="Times New Roman" w:hAnsi="Sylfaen" w:cs="Segoe UI"/>
          <w:b/>
          <w:i/>
          <w:color w:val="7030A0"/>
        </w:rPr>
        <w:t>“Repent, and let every</w:t>
      </w:r>
      <w:r>
        <w:rPr>
          <w:rFonts w:ascii="Sylfaen" w:eastAsia="Times New Roman" w:hAnsi="Sylfaen" w:cs="Segoe UI"/>
          <w:b/>
          <w:i/>
          <w:color w:val="7030A0"/>
        </w:rPr>
        <w:t xml:space="preserve"> </w:t>
      </w:r>
      <w:bookmarkStart w:id="0" w:name="_GoBack"/>
      <w:bookmarkEnd w:id="0"/>
      <w:r w:rsidRPr="004B1889">
        <w:rPr>
          <w:rFonts w:ascii="Sylfaen" w:eastAsia="Times New Roman" w:hAnsi="Sylfaen" w:cs="Segoe UI"/>
          <w:b/>
          <w:i/>
          <w:color w:val="7030A0"/>
        </w:rPr>
        <w:t>one of you be baptized in the name of Jesus Christ for the remission of sins; and you shall receive the gift of the Holy Spirit.  For the promise is to you and to your children and to all who are afar off, as many as the Lord our God will call.”</w:t>
      </w:r>
      <w:r w:rsidRPr="004B1889">
        <w:rPr>
          <w:rFonts w:ascii="Sylfaen" w:eastAsia="Times New Roman" w:hAnsi="Sylfaen" w:cs="Segoe UI"/>
          <w:color w:val="7030A0"/>
        </w:rPr>
        <w:t xml:space="preserve">  </w:t>
      </w:r>
      <w:r w:rsidRPr="004B1889">
        <w:rPr>
          <w:rFonts w:ascii="Sylfaen" w:eastAsia="Times New Roman" w:hAnsi="Sylfaen" w:cs="Segoe UI"/>
          <w:color w:val="222222"/>
        </w:rPr>
        <w:t xml:space="preserve">That day, 3000 people were baptized as vs. 41 proclaims that they were: added to them; then </w:t>
      </w:r>
      <w:r w:rsidRPr="004B1889">
        <w:rPr>
          <w:rFonts w:ascii="Sylfaen" w:eastAsia="Times New Roman" w:hAnsi="Sylfaen" w:cs="Segoe UI"/>
          <w:b/>
          <w:color w:val="7030A0"/>
        </w:rPr>
        <w:t>vs. 47</w:t>
      </w:r>
      <w:r w:rsidRPr="004B1889">
        <w:rPr>
          <w:rFonts w:ascii="Sylfaen" w:eastAsia="Times New Roman" w:hAnsi="Sylfaen" w:cs="Segoe UI"/>
          <w:color w:val="7030A0"/>
        </w:rPr>
        <w:t xml:space="preserve"> </w:t>
      </w:r>
      <w:r w:rsidRPr="004B1889">
        <w:rPr>
          <w:rFonts w:ascii="Sylfaen" w:eastAsia="Times New Roman" w:hAnsi="Sylfaen" w:cs="Segoe UI"/>
          <w:color w:val="222222"/>
        </w:rPr>
        <w:t xml:space="preserve">says, </w:t>
      </w:r>
      <w:r w:rsidRPr="004B1889">
        <w:rPr>
          <w:rFonts w:ascii="Sylfaen" w:eastAsia="Times New Roman" w:hAnsi="Sylfaen" w:cs="Segoe UI"/>
          <w:b/>
          <w:i/>
          <w:color w:val="7030A0"/>
        </w:rPr>
        <w:t xml:space="preserve">“… the Lord added to the church daily those who were being saved.”  </w:t>
      </w:r>
      <w:r w:rsidRPr="004B1889">
        <w:rPr>
          <w:rFonts w:ascii="Sylfaen" w:eastAsia="Times New Roman" w:hAnsi="Sylfaen" w:cs="Segoe UI"/>
          <w:color w:val="222222"/>
        </w:rPr>
        <w:t xml:space="preserve">The church of Christ has now been established!  The doors to Jesus’ kingdom were now open to both Jews and Gentiles alike!  </w:t>
      </w:r>
    </w:p>
    <w:p w:rsidR="004B1889" w:rsidRPr="004B1889" w:rsidRDefault="004B1889" w:rsidP="004B188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rPr>
      </w:pPr>
      <w:r w:rsidRPr="004B1889">
        <w:rPr>
          <w:rFonts w:ascii="Sylfaen" w:eastAsia="Times New Roman" w:hAnsi="Sylfaen" w:cs="Segoe UI"/>
          <w:color w:val="222222"/>
        </w:rPr>
        <w:tab/>
        <w:t xml:space="preserve">Those “doors” remain open for us!  And yet, Jesus’ requirements for entrance have not changed, despite what modern religions may teach!  The calling card of Jesus remains as it did with His clarion call in </w:t>
      </w:r>
      <w:r w:rsidRPr="004B1889">
        <w:rPr>
          <w:rFonts w:ascii="Sylfaen" w:eastAsia="Times New Roman" w:hAnsi="Sylfaen" w:cs="Segoe UI"/>
          <w:b/>
          <w:color w:val="7030A0"/>
        </w:rPr>
        <w:t>Mark 16:16</w:t>
      </w:r>
      <w:r w:rsidRPr="004B1889">
        <w:rPr>
          <w:rFonts w:ascii="Sylfaen" w:eastAsia="Times New Roman" w:hAnsi="Sylfaen" w:cs="Segoe UI"/>
          <w:color w:val="222222"/>
        </w:rPr>
        <w:t xml:space="preserve">, </w:t>
      </w:r>
      <w:r w:rsidRPr="004B1889">
        <w:rPr>
          <w:rFonts w:ascii="Sylfaen" w:eastAsia="Times New Roman" w:hAnsi="Sylfaen" w:cs="Segoe UI"/>
          <w:b/>
          <w:i/>
          <w:color w:val="7030A0"/>
        </w:rPr>
        <w:t xml:space="preserve">“He who believes and is baptized will be saved, but he who does not believe will be condemned.” </w:t>
      </w:r>
      <w:r w:rsidRPr="004B1889">
        <w:rPr>
          <w:rFonts w:ascii="Sylfaen" w:eastAsia="Times New Roman" w:hAnsi="Sylfaen" w:cs="Segoe UI"/>
          <w:color w:val="222222"/>
        </w:rPr>
        <w:t xml:space="preserve"> Entrance into Jesus’ blood brought kingdom is essential.  Enter the church of Christ, become a citizen of the heavenly kingdom!  Only then can one’s lawless deeds be washed away by the power of Jesus’ blood!   Only then, can one be confident in there “state of the union” in which they desire and need in Christ Jesus is strong!</w:t>
      </w:r>
    </w:p>
    <w:p w:rsidR="00437776" w:rsidRPr="004B1889" w:rsidRDefault="004B1889" w:rsidP="004B188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rPr>
      </w:pPr>
      <w:r w:rsidRPr="004B1889">
        <w:rPr>
          <w:rFonts w:ascii="Sylfaen" w:eastAsia="Times New Roman" w:hAnsi="Sylfaen" w:cs="Segoe UI"/>
          <w:color w:val="222222"/>
        </w:rPr>
        <w:tab/>
        <w:t xml:space="preserve">That brings us back to the initial question: looking at these Biblical facts, what is the condition of your spiritual </w:t>
      </w:r>
      <w:r>
        <w:rPr>
          <w:rFonts w:ascii="Sylfaen" w:eastAsia="Times New Roman" w:hAnsi="Sylfaen" w:cs="Segoe UI"/>
          <w:color w:val="222222"/>
        </w:rPr>
        <w:t>“state of the union”?  Your soul is at stake!  Become a Christian today!</w:t>
      </w:r>
    </w:p>
    <w:p w:rsidR="00437776" w:rsidRPr="00437776" w:rsidRDefault="00437776" w:rsidP="004B188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sz w:val="8"/>
          <w:szCs w:val="8"/>
        </w:rPr>
      </w:pPr>
    </w:p>
    <w:sectPr w:rsidR="00437776" w:rsidRPr="00437776" w:rsidSect="00CF3B07">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07"/>
    <w:rsid w:val="00437776"/>
    <w:rsid w:val="004B1889"/>
    <w:rsid w:val="00951574"/>
    <w:rsid w:val="00CF3B07"/>
    <w:rsid w:val="00F8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8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2020-01-30T19:38:00Z</cp:lastPrinted>
  <dcterms:created xsi:type="dcterms:W3CDTF">2020-02-04T20:34:00Z</dcterms:created>
  <dcterms:modified xsi:type="dcterms:W3CDTF">2020-02-04T20:34:00Z</dcterms:modified>
</cp:coreProperties>
</file>