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FA" w:rsidRPr="002660FA" w:rsidRDefault="002660FA" w:rsidP="002660FA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shd w:val="clear" w:color="auto" w:fill="FFF3F3"/>
        <w:spacing w:after="0" w:line="240" w:lineRule="auto"/>
        <w:jc w:val="center"/>
        <w:rPr>
          <w:rFonts w:ascii="Corbel" w:hAnsi="Corbel"/>
          <w:b/>
          <w:color w:val="C00000"/>
          <w:sz w:val="36"/>
          <w:szCs w:val="36"/>
          <w:u w:val="single"/>
        </w:rPr>
      </w:pPr>
      <w:r w:rsidRPr="002660FA">
        <w:rPr>
          <w:rFonts w:ascii="Corbel" w:hAnsi="Corbel"/>
          <w:b/>
          <w:color w:val="C00000"/>
          <w:sz w:val="36"/>
          <w:szCs w:val="36"/>
          <w:u w:val="single"/>
        </w:rPr>
        <w:t>Memb</w:t>
      </w:r>
      <w:r w:rsidRPr="002660FA">
        <w:rPr>
          <w:rFonts w:ascii="Corbel" w:hAnsi="Corbel"/>
          <w:b/>
          <w:color w:val="C00000"/>
          <w:sz w:val="36"/>
          <w:szCs w:val="36"/>
          <w:u w:val="single"/>
        </w:rPr>
        <w:t>ership Has Its Responsibilities</w:t>
      </w:r>
    </w:p>
    <w:p w:rsidR="002660FA" w:rsidRPr="002660FA" w:rsidRDefault="002660FA" w:rsidP="002660FA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shd w:val="clear" w:color="auto" w:fill="FFF3F3"/>
        <w:spacing w:after="0" w:line="240" w:lineRule="auto"/>
        <w:jc w:val="center"/>
        <w:rPr>
          <w:rFonts w:ascii="Corbel" w:hAnsi="Corbel"/>
          <w:sz w:val="20"/>
          <w:szCs w:val="20"/>
        </w:rPr>
      </w:pPr>
      <w:r w:rsidRPr="002660FA">
        <w:rPr>
          <w:rFonts w:ascii="Corbel" w:hAnsi="Corbel"/>
          <w:sz w:val="20"/>
          <w:szCs w:val="20"/>
        </w:rPr>
        <w:t>Bubba Garner</w:t>
      </w:r>
      <w:r w:rsidRPr="002660FA">
        <w:rPr>
          <w:rFonts w:ascii="Corbel" w:hAnsi="Corbel"/>
          <w:sz w:val="20"/>
          <w:szCs w:val="20"/>
        </w:rPr>
        <w:t xml:space="preserve"> / Auburn Beacon</w:t>
      </w:r>
    </w:p>
    <w:p w:rsidR="002660FA" w:rsidRPr="002660FA" w:rsidRDefault="002660FA" w:rsidP="002660FA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shd w:val="clear" w:color="auto" w:fill="FFF3F3"/>
        <w:spacing w:after="0" w:line="240" w:lineRule="auto"/>
        <w:jc w:val="both"/>
        <w:rPr>
          <w:rFonts w:ascii="Corbel" w:hAnsi="Corbel"/>
        </w:rPr>
      </w:pPr>
    </w:p>
    <w:p w:rsidR="002660FA" w:rsidRPr="002660FA" w:rsidRDefault="002660FA" w:rsidP="002660FA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shd w:val="clear" w:color="auto" w:fill="FFF3F3"/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ab/>
      </w:r>
      <w:r w:rsidRPr="002660FA">
        <w:rPr>
          <w:rFonts w:ascii="Corbel" w:hAnsi="Corbel"/>
        </w:rPr>
        <w:t xml:space="preserve"> “Membership has its rewards.”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>That’s how many companies advertise the</w:t>
      </w:r>
      <w:r>
        <w:rPr>
          <w:rFonts w:ascii="Corbel" w:hAnsi="Corbel"/>
        </w:rPr>
        <w:t xml:space="preserve">ir special offer of the month.  </w:t>
      </w:r>
      <w:r w:rsidRPr="002660FA">
        <w:rPr>
          <w:rFonts w:ascii="Corbel" w:hAnsi="Corbel"/>
        </w:rPr>
        <w:t>And truthfully, I like those kind of programs, because they make you feel like you’re</w:t>
      </w:r>
      <w:r>
        <w:rPr>
          <w:rFonts w:ascii="Corbel" w:hAnsi="Corbel"/>
        </w:rPr>
        <w:t xml:space="preserve"> getting something for nothing.  </w:t>
      </w:r>
      <w:r w:rsidRPr="002660FA">
        <w:rPr>
          <w:rFonts w:ascii="Corbel" w:hAnsi="Corbel"/>
        </w:rPr>
        <w:t>You receive benefits – either frequent flyer miles or hotel points</w:t>
      </w:r>
      <w:r>
        <w:rPr>
          <w:rFonts w:ascii="Corbel" w:hAnsi="Corbel"/>
        </w:rPr>
        <w:t xml:space="preserve"> – </w:t>
      </w:r>
      <w:r w:rsidRPr="002660FA">
        <w:rPr>
          <w:rFonts w:ascii="Corbel" w:hAnsi="Corbel"/>
        </w:rPr>
        <w:t xml:space="preserve">when nothing extra is required of you.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 xml:space="preserve">You don’t have to pay a monthly fee, you don’t have to recruit other people to join the group.  </w:t>
      </w:r>
    </w:p>
    <w:p w:rsidR="002660FA" w:rsidRPr="002660FA" w:rsidRDefault="002660FA" w:rsidP="002660FA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shd w:val="clear" w:color="auto" w:fill="FFF3F3"/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ab/>
      </w:r>
      <w:r w:rsidRPr="002660FA">
        <w:rPr>
          <w:rFonts w:ascii="Corbel" w:hAnsi="Corbel"/>
        </w:rPr>
        <w:t xml:space="preserve">Membership itself just has its rewards.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 xml:space="preserve">What about membership in the local church?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 xml:space="preserve">Certainly it has its rewards.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>From a family of fellow believers to those who will help us bear our burdens, we are benefitted</w:t>
      </w:r>
      <w:r>
        <w:rPr>
          <w:rFonts w:ascii="Corbel" w:hAnsi="Corbel"/>
        </w:rPr>
        <w:t xml:space="preserve"> greatly by this relationship.  </w:t>
      </w:r>
      <w:r w:rsidRPr="002660FA">
        <w:rPr>
          <w:rFonts w:ascii="Corbel" w:hAnsi="Corbel"/>
        </w:rPr>
        <w:t xml:space="preserve">But membership also has its responsibilities.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>We cannot expect to</w:t>
      </w:r>
      <w:r>
        <w:rPr>
          <w:rFonts w:ascii="Corbel" w:hAnsi="Corbel"/>
        </w:rPr>
        <w:t xml:space="preserve"> obtain something for nothing.  </w:t>
      </w:r>
      <w:r w:rsidRPr="002660FA">
        <w:rPr>
          <w:rFonts w:ascii="Corbel" w:hAnsi="Corbel"/>
        </w:rPr>
        <w:t xml:space="preserve">There is a requirement that accompanies our commitment.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 xml:space="preserve">When Paul wrote to the church in Thessalonica, he mentioned three words that he had elsewhere famously linked together: </w:t>
      </w:r>
      <w:r w:rsidRPr="002660FA">
        <w:rPr>
          <w:rFonts w:ascii="Corbel" w:hAnsi="Corbel"/>
          <w:b/>
          <w:i/>
          <w:color w:val="C00000"/>
        </w:rPr>
        <w:t>“constantly bearing in mind your work of faith and labor of love and steadfastness of hope in our Lord Jesus Christ in the presence of our God and Father”</w:t>
      </w:r>
      <w:r w:rsidRPr="002660FA">
        <w:rPr>
          <w:rFonts w:ascii="Corbel" w:hAnsi="Corbel"/>
          <w:color w:val="C00000"/>
        </w:rPr>
        <w:t xml:space="preserve"> </w:t>
      </w:r>
      <w:r w:rsidRPr="002660FA">
        <w:rPr>
          <w:rFonts w:ascii="Corbel" w:hAnsi="Corbel"/>
        </w:rPr>
        <w:t>(</w:t>
      </w:r>
      <w:r w:rsidRPr="002660FA">
        <w:rPr>
          <w:rFonts w:ascii="Corbel" w:hAnsi="Corbel"/>
          <w:b/>
          <w:color w:val="C00000"/>
        </w:rPr>
        <w:t>2 Thess. 1:3</w:t>
      </w:r>
      <w:r w:rsidRPr="002660FA">
        <w:rPr>
          <w:rFonts w:ascii="Corbel" w:hAnsi="Corbel"/>
        </w:rPr>
        <w:t xml:space="preserve">). </w:t>
      </w:r>
      <w:r>
        <w:rPr>
          <w:rFonts w:ascii="Corbel" w:hAnsi="Corbel"/>
        </w:rPr>
        <w:t xml:space="preserve"> Faith, hope</w:t>
      </w:r>
      <w:r w:rsidR="00DF0326">
        <w:rPr>
          <w:rFonts w:ascii="Corbel" w:hAnsi="Corbel"/>
        </w:rPr>
        <w:t xml:space="preserve"> and love!</w:t>
      </w:r>
      <w:r w:rsidRPr="002660FA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 xml:space="preserve">We recognize this trio from </w:t>
      </w:r>
      <w:r w:rsidRPr="002660FA">
        <w:rPr>
          <w:rFonts w:ascii="Corbel" w:hAnsi="Corbel"/>
          <w:b/>
          <w:color w:val="C00000"/>
        </w:rPr>
        <w:t>1 Cor. 13:13</w:t>
      </w:r>
      <w:r w:rsidRPr="002660FA">
        <w:rPr>
          <w:rFonts w:ascii="Corbel" w:hAnsi="Corbel"/>
          <w:color w:val="C00000"/>
        </w:rPr>
        <w:t xml:space="preserve"> </w:t>
      </w:r>
      <w:r w:rsidRPr="002660FA">
        <w:rPr>
          <w:rFonts w:ascii="Corbel" w:hAnsi="Corbel"/>
        </w:rPr>
        <w:t xml:space="preserve">as well as </w:t>
      </w:r>
      <w:r w:rsidRPr="002660FA">
        <w:rPr>
          <w:rFonts w:ascii="Corbel" w:hAnsi="Corbel"/>
          <w:b/>
          <w:color w:val="C00000"/>
        </w:rPr>
        <w:t>Col. 1:4-5</w:t>
      </w:r>
      <w:r w:rsidRPr="002660FA">
        <w:rPr>
          <w:rFonts w:ascii="Corbel" w:hAnsi="Corbel"/>
        </w:rPr>
        <w:t xml:space="preserve">.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 xml:space="preserve">But notice the words which precede them in this context: work, labor, and steadfastness.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>Together, they testify to the responsibilities that co</w:t>
      </w:r>
      <w:r>
        <w:rPr>
          <w:rFonts w:ascii="Corbel" w:hAnsi="Corbel"/>
        </w:rPr>
        <w:t xml:space="preserve">me with membership.  </w:t>
      </w:r>
      <w:r w:rsidRPr="002660FA">
        <w:rPr>
          <w:rFonts w:ascii="Corbel" w:hAnsi="Corbel"/>
        </w:rPr>
        <w:t xml:space="preserve">In consideration of all that God has done to make us members of the body of Christ, what response is required on the part of every member? </w:t>
      </w:r>
    </w:p>
    <w:p w:rsidR="002660FA" w:rsidRDefault="002660FA" w:rsidP="002660FA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shd w:val="clear" w:color="auto" w:fill="FFF3F3"/>
        <w:spacing w:after="0" w:line="240" w:lineRule="auto"/>
        <w:jc w:val="both"/>
        <w:rPr>
          <w:rFonts w:ascii="Corbel" w:hAnsi="Corbel"/>
          <w:b/>
          <w:color w:val="C00000"/>
          <w:u w:val="single"/>
        </w:rPr>
      </w:pPr>
    </w:p>
    <w:p w:rsidR="002660FA" w:rsidRPr="002660FA" w:rsidRDefault="002660FA" w:rsidP="002660FA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shd w:val="clear" w:color="auto" w:fill="FFF3F3"/>
        <w:spacing w:after="0" w:line="240" w:lineRule="auto"/>
        <w:jc w:val="center"/>
        <w:rPr>
          <w:rFonts w:ascii="Corbel" w:hAnsi="Corbel"/>
          <w:b/>
          <w:color w:val="C00000"/>
          <w:u w:val="single"/>
        </w:rPr>
      </w:pPr>
      <w:r w:rsidRPr="002660FA">
        <w:rPr>
          <w:rFonts w:ascii="Corbel" w:hAnsi="Corbel"/>
          <w:b/>
          <w:color w:val="C00000"/>
          <w:u w:val="single"/>
        </w:rPr>
        <w:t>“Work of faith.”</w:t>
      </w:r>
    </w:p>
    <w:p w:rsidR="002660FA" w:rsidRPr="002660FA" w:rsidRDefault="002660FA" w:rsidP="002660FA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shd w:val="clear" w:color="auto" w:fill="FFF3F3"/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ab/>
      </w:r>
      <w:r w:rsidRPr="002660FA">
        <w:rPr>
          <w:rFonts w:ascii="Corbel" w:hAnsi="Corbel"/>
        </w:rPr>
        <w:t xml:space="preserve">Paul commended the Thessalonians because </w:t>
      </w:r>
      <w:r w:rsidRPr="00DF0326">
        <w:rPr>
          <w:rFonts w:ascii="Corbel" w:hAnsi="Corbel"/>
          <w:b/>
          <w:i/>
          <w:color w:val="C00000"/>
        </w:rPr>
        <w:t>“in every place your faith toward God has gone forth, so that we have no need to say anything”</w:t>
      </w:r>
      <w:r w:rsidRPr="002660FA">
        <w:rPr>
          <w:rFonts w:ascii="Corbel" w:hAnsi="Corbel"/>
        </w:rPr>
        <w:t xml:space="preserve"> (</w:t>
      </w:r>
      <w:r w:rsidRPr="002660FA">
        <w:rPr>
          <w:rFonts w:ascii="Corbel" w:hAnsi="Corbel"/>
          <w:b/>
          <w:color w:val="C00000"/>
        </w:rPr>
        <w:t>1 Thess. 1:8</w:t>
      </w:r>
      <w:r w:rsidRPr="002660FA">
        <w:rPr>
          <w:rFonts w:ascii="Corbel" w:hAnsi="Corbel"/>
        </w:rPr>
        <w:t xml:space="preserve">).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 xml:space="preserve">They had a faith, but not a faith that stood still.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>In fact, their faith had a reputati</w:t>
      </w:r>
      <w:r w:rsidR="00DF0326">
        <w:rPr>
          <w:rFonts w:ascii="Corbel" w:hAnsi="Corbel"/>
        </w:rPr>
        <w:t xml:space="preserve">on in other parts of the world.  </w:t>
      </w:r>
      <w:r w:rsidRPr="002660FA">
        <w:rPr>
          <w:rFonts w:ascii="Corbel" w:hAnsi="Corbel"/>
        </w:rPr>
        <w:t>But how would the world have known about their belief unless it was something that they had pu</w:t>
      </w:r>
      <w:r w:rsidR="00DF0326">
        <w:rPr>
          <w:rFonts w:ascii="Corbel" w:hAnsi="Corbel"/>
        </w:rPr>
        <w:t xml:space="preserve">t into practice and worked out?  </w:t>
      </w:r>
      <w:r w:rsidRPr="002660FA">
        <w:rPr>
          <w:rFonts w:ascii="Corbel" w:hAnsi="Corbel"/>
        </w:rPr>
        <w:t xml:space="preserve">As someone has famously said, “Christianity begins in the head, travels to the heart, and exits in the hands and feet.”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 xml:space="preserve">Our faith must have action with it or it is no faith at all.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  <w:b/>
          <w:color w:val="C00000"/>
        </w:rPr>
        <w:t>James 2</w:t>
      </w:r>
      <w:r w:rsidRPr="002660FA">
        <w:rPr>
          <w:rFonts w:ascii="Corbel" w:hAnsi="Corbel"/>
        </w:rPr>
        <w:t xml:space="preserve"> was not written just to give us something to hand to our denominational friends who belie</w:t>
      </w:r>
      <w:r w:rsidR="00DF0326">
        <w:rPr>
          <w:rFonts w:ascii="Corbel" w:hAnsi="Corbel"/>
        </w:rPr>
        <w:t xml:space="preserve">ve in salvation by faith alone. </w:t>
      </w:r>
      <w:r w:rsidRPr="002660FA">
        <w:rPr>
          <w:rFonts w:ascii="Corbel" w:hAnsi="Corbel"/>
        </w:rPr>
        <w:t xml:space="preserve">This epistle was first handed to the twelve tribes dispersed to remind the Lord’s own people that believe by </w:t>
      </w:r>
      <w:proofErr w:type="gramStart"/>
      <w:r w:rsidRPr="002660FA">
        <w:rPr>
          <w:rFonts w:ascii="Corbel" w:hAnsi="Corbel"/>
        </w:rPr>
        <w:t>itself</w:t>
      </w:r>
      <w:proofErr w:type="gramEnd"/>
      <w:r w:rsidRPr="002660FA">
        <w:rPr>
          <w:rFonts w:ascii="Corbel" w:hAnsi="Corbel"/>
        </w:rPr>
        <w:t xml:space="preserve"> is dead.  What “work” has your faith produced?  Remember, membership has its responsibilities.</w:t>
      </w:r>
    </w:p>
    <w:p w:rsidR="002660FA" w:rsidRDefault="002660FA" w:rsidP="002660FA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shd w:val="clear" w:color="auto" w:fill="FFF3F3"/>
        <w:spacing w:after="0" w:line="240" w:lineRule="auto"/>
        <w:jc w:val="both"/>
        <w:rPr>
          <w:rFonts w:ascii="Corbel" w:hAnsi="Corbel"/>
          <w:b/>
          <w:color w:val="C00000"/>
          <w:u w:val="single"/>
        </w:rPr>
      </w:pPr>
    </w:p>
    <w:p w:rsidR="002660FA" w:rsidRPr="002660FA" w:rsidRDefault="002660FA" w:rsidP="002660FA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shd w:val="clear" w:color="auto" w:fill="FFF3F3"/>
        <w:spacing w:after="0" w:line="240" w:lineRule="auto"/>
        <w:jc w:val="center"/>
        <w:rPr>
          <w:rFonts w:ascii="Corbel" w:hAnsi="Corbel"/>
          <w:b/>
          <w:color w:val="C00000"/>
          <w:u w:val="single"/>
        </w:rPr>
      </w:pPr>
      <w:r w:rsidRPr="002660FA">
        <w:rPr>
          <w:rFonts w:ascii="Corbel" w:hAnsi="Corbel"/>
          <w:b/>
          <w:color w:val="C00000"/>
          <w:u w:val="single"/>
        </w:rPr>
        <w:t>“Labor of love.”</w:t>
      </w:r>
    </w:p>
    <w:p w:rsidR="002660FA" w:rsidRPr="002660FA" w:rsidRDefault="002660FA" w:rsidP="002660FA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shd w:val="clear" w:color="auto" w:fill="FFF3F3"/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ab/>
      </w:r>
      <w:r w:rsidRPr="002660FA">
        <w:rPr>
          <w:rFonts w:ascii="Corbel" w:hAnsi="Corbel"/>
        </w:rPr>
        <w:t xml:space="preserve">The word “labor” means “toil” or “work” and can be used in the context of laboring through some difficulty or trouble. 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 xml:space="preserve">The church in Thessalonica had </w:t>
      </w:r>
      <w:r w:rsidRPr="002660FA">
        <w:rPr>
          <w:rFonts w:ascii="Corbel" w:hAnsi="Corbel"/>
          <w:b/>
          <w:i/>
          <w:color w:val="C00000"/>
        </w:rPr>
        <w:t>“received the word in much tribulation with the joy of the Holy Spirit”</w:t>
      </w:r>
      <w:r w:rsidRPr="002660FA">
        <w:rPr>
          <w:rFonts w:ascii="Corbel" w:hAnsi="Corbel"/>
          <w:color w:val="C00000"/>
        </w:rPr>
        <w:t xml:space="preserve"> </w:t>
      </w:r>
      <w:r w:rsidRPr="002660FA">
        <w:rPr>
          <w:rFonts w:ascii="Corbel" w:hAnsi="Corbel"/>
        </w:rPr>
        <w:t>(</w:t>
      </w:r>
      <w:r w:rsidRPr="002660FA">
        <w:rPr>
          <w:rFonts w:ascii="Corbel" w:hAnsi="Corbel"/>
          <w:b/>
          <w:color w:val="C00000"/>
        </w:rPr>
        <w:t>1 Thess. 1:6</w:t>
      </w:r>
      <w:r>
        <w:rPr>
          <w:rFonts w:ascii="Corbel" w:hAnsi="Corbel"/>
        </w:rPr>
        <w:t xml:space="preserve">).  </w:t>
      </w:r>
      <w:r w:rsidRPr="002660FA">
        <w:rPr>
          <w:rFonts w:ascii="Corbel" w:hAnsi="Corbel"/>
        </w:rPr>
        <w:t>But even though the gospel had produced hardships and trials in coming to them, it was still received joyfully because it was co</w:t>
      </w:r>
      <w:r w:rsidR="00DF0326">
        <w:rPr>
          <w:rFonts w:ascii="Corbel" w:hAnsi="Corbel"/>
        </w:rPr>
        <w:t xml:space="preserve">nsidered their “labor of love.”  </w:t>
      </w:r>
      <w:r w:rsidRPr="002660FA">
        <w:rPr>
          <w:rFonts w:ascii="Corbel" w:hAnsi="Corbel"/>
        </w:rPr>
        <w:t>Love and labor aren’t words</w:t>
      </w:r>
      <w:r>
        <w:rPr>
          <w:rFonts w:ascii="Corbel" w:hAnsi="Corbel"/>
        </w:rPr>
        <w:t xml:space="preserve"> that we usually put together.  </w:t>
      </w:r>
      <w:r w:rsidRPr="002660FA">
        <w:rPr>
          <w:rFonts w:ascii="Corbel" w:hAnsi="Corbel"/>
        </w:rPr>
        <w:t>Not everyone loves what they do for a living.  Sadly, sometimes our labor for the Lor</w:t>
      </w:r>
      <w:r>
        <w:rPr>
          <w:rFonts w:ascii="Corbel" w:hAnsi="Corbel"/>
        </w:rPr>
        <w:t xml:space="preserve">d leaves that same impression. </w:t>
      </w:r>
      <w:r w:rsidRPr="002660FA">
        <w:rPr>
          <w:rFonts w:ascii="Corbel" w:hAnsi="Corbel"/>
        </w:rPr>
        <w:t>Do you love what you do for Him?  Just because it is a responsibility doesn’t mean that it has to look like one.  And even when hardship is involved in carrying this work out, consider it all joy and a privilege to labor for a Master who loves you.</w:t>
      </w:r>
    </w:p>
    <w:p w:rsidR="002660FA" w:rsidRDefault="002660FA" w:rsidP="002660FA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shd w:val="clear" w:color="auto" w:fill="FFF3F3"/>
        <w:spacing w:after="0" w:line="240" w:lineRule="auto"/>
        <w:jc w:val="both"/>
        <w:rPr>
          <w:rFonts w:ascii="Corbel" w:hAnsi="Corbel"/>
          <w:b/>
          <w:color w:val="C00000"/>
          <w:u w:val="single"/>
        </w:rPr>
      </w:pPr>
    </w:p>
    <w:p w:rsidR="002660FA" w:rsidRPr="002660FA" w:rsidRDefault="002660FA" w:rsidP="002660FA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shd w:val="clear" w:color="auto" w:fill="FFF3F3"/>
        <w:spacing w:after="0" w:line="240" w:lineRule="auto"/>
        <w:jc w:val="center"/>
        <w:rPr>
          <w:rFonts w:ascii="Corbel" w:hAnsi="Corbel"/>
          <w:b/>
          <w:color w:val="C00000"/>
          <w:u w:val="single"/>
        </w:rPr>
      </w:pPr>
      <w:r w:rsidRPr="002660FA">
        <w:rPr>
          <w:rFonts w:ascii="Corbel" w:hAnsi="Corbel"/>
          <w:b/>
          <w:color w:val="C00000"/>
          <w:u w:val="single"/>
        </w:rPr>
        <w:t>“Steadfastness of hope.”</w:t>
      </w:r>
    </w:p>
    <w:p w:rsidR="002660FA" w:rsidRPr="002660FA" w:rsidRDefault="002660FA" w:rsidP="002660FA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shd w:val="clear" w:color="auto" w:fill="FFF3F3"/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ab/>
      </w:r>
      <w:r w:rsidRPr="002660FA">
        <w:rPr>
          <w:rFonts w:ascii="Corbel" w:hAnsi="Corbel"/>
        </w:rPr>
        <w:t xml:space="preserve">The apostles encouraged the Thessalonian brethren to </w:t>
      </w:r>
      <w:r w:rsidRPr="002660FA">
        <w:rPr>
          <w:rFonts w:ascii="Corbel" w:hAnsi="Corbel"/>
          <w:b/>
          <w:i/>
          <w:color w:val="C00000"/>
        </w:rPr>
        <w:t>“wait for His Son from heaven... who rescues us from the wrath to come”</w:t>
      </w:r>
      <w:r w:rsidRPr="002660FA">
        <w:rPr>
          <w:rFonts w:ascii="Corbel" w:hAnsi="Corbel"/>
        </w:rPr>
        <w:t xml:space="preserve"> (</w:t>
      </w:r>
      <w:r w:rsidRPr="002660FA">
        <w:rPr>
          <w:rFonts w:ascii="Corbel" w:hAnsi="Corbel"/>
          <w:b/>
          <w:color w:val="C00000"/>
        </w:rPr>
        <w:t>1 Thess. 1:10</w:t>
      </w:r>
      <w:r w:rsidRPr="002660FA">
        <w:rPr>
          <w:rFonts w:ascii="Corbel" w:hAnsi="Corbel"/>
        </w:rPr>
        <w:t xml:space="preserve">).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 xml:space="preserve">“Hope” is looking forward in confident expectation.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 xml:space="preserve">This hope produces </w:t>
      </w:r>
      <w:proofErr w:type="gramStart"/>
      <w:r w:rsidRPr="002660FA">
        <w:rPr>
          <w:rFonts w:ascii="Corbel" w:hAnsi="Corbel"/>
        </w:rPr>
        <w:t>a steadfastness</w:t>
      </w:r>
      <w:proofErr w:type="gramEnd"/>
      <w:r w:rsidRPr="002660FA">
        <w:rPr>
          <w:rFonts w:ascii="Corbel" w:hAnsi="Corbel"/>
        </w:rPr>
        <w:t xml:space="preserve"> or, as some translations have it</w:t>
      </w:r>
      <w:r w:rsidR="00DF0326">
        <w:rPr>
          <w:rFonts w:ascii="Corbel" w:hAnsi="Corbel"/>
        </w:rPr>
        <w:t xml:space="preserve">, “perseverance” or “patience.”  </w:t>
      </w:r>
      <w:r w:rsidRPr="002660FA">
        <w:rPr>
          <w:rFonts w:ascii="Corbel" w:hAnsi="Corbel"/>
        </w:rPr>
        <w:t xml:space="preserve">Such was needed as the early saints waited on </w:t>
      </w:r>
      <w:r>
        <w:rPr>
          <w:rFonts w:ascii="Corbel" w:hAnsi="Corbel"/>
        </w:rPr>
        <w:t>t</w:t>
      </w:r>
      <w:r w:rsidR="00DF0326">
        <w:rPr>
          <w:rFonts w:ascii="Corbel" w:hAnsi="Corbel"/>
        </w:rPr>
        <w:t xml:space="preserve">he Lord for final vindication.  </w:t>
      </w:r>
      <w:r w:rsidRPr="002660FA">
        <w:rPr>
          <w:rFonts w:ascii="Corbel" w:hAnsi="Corbel"/>
        </w:rPr>
        <w:t>Hope is what gives us something to hold on to in our e</w:t>
      </w:r>
      <w:r w:rsidR="00DF0326">
        <w:rPr>
          <w:rFonts w:ascii="Corbel" w:hAnsi="Corbel"/>
        </w:rPr>
        <w:t xml:space="preserve">ver-changing world.  </w:t>
      </w:r>
      <w:bookmarkStart w:id="0" w:name="_GoBack"/>
      <w:bookmarkEnd w:id="0"/>
      <w:r w:rsidRPr="002660FA">
        <w:rPr>
          <w:rFonts w:ascii="Corbel" w:hAnsi="Corbel"/>
        </w:rPr>
        <w:t xml:space="preserve">That’s why it’s described as an </w:t>
      </w:r>
      <w:r w:rsidRPr="002660FA">
        <w:rPr>
          <w:rFonts w:ascii="Corbel" w:hAnsi="Corbel"/>
          <w:b/>
          <w:i/>
          <w:color w:val="C00000"/>
        </w:rPr>
        <w:t>“anchor for the soul”</w:t>
      </w:r>
      <w:r w:rsidRPr="002660FA">
        <w:rPr>
          <w:rFonts w:ascii="Corbel" w:hAnsi="Corbel"/>
        </w:rPr>
        <w:t xml:space="preserve"> (</w:t>
      </w:r>
      <w:r w:rsidRPr="002660FA">
        <w:rPr>
          <w:rFonts w:ascii="Corbel" w:hAnsi="Corbel"/>
          <w:b/>
          <w:color w:val="C00000"/>
        </w:rPr>
        <w:t>Heb. 6:19</w:t>
      </w:r>
      <w:r w:rsidRPr="002660FA">
        <w:rPr>
          <w:rFonts w:ascii="Corbel" w:hAnsi="Corbel"/>
        </w:rPr>
        <w:t xml:space="preserve">).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 xml:space="preserve">It comes with the realization that we’ve not reached our final destination. We’ve started our journey, we’ve weathered some storms, but we’re not there yet. </w:t>
      </w:r>
      <w:r>
        <w:rPr>
          <w:rFonts w:ascii="Corbel" w:hAnsi="Corbel"/>
        </w:rPr>
        <w:t xml:space="preserve"> </w:t>
      </w:r>
      <w:r w:rsidRPr="002660FA">
        <w:rPr>
          <w:rFonts w:ascii="Corbel" w:hAnsi="Corbel"/>
        </w:rPr>
        <w:t xml:space="preserve">We must wait, patiently and with expectation, that the Lord will bring into reality all that we have hoped for. </w:t>
      </w:r>
    </w:p>
    <w:p w:rsidR="00DA16E1" w:rsidRPr="002660FA" w:rsidRDefault="002660FA" w:rsidP="002660FA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shd w:val="clear" w:color="auto" w:fill="FFF3F3"/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ab/>
      </w:r>
      <w:r w:rsidRPr="002660FA">
        <w:rPr>
          <w:rFonts w:ascii="Corbel" w:hAnsi="Corbel"/>
        </w:rPr>
        <w:t xml:space="preserve">On that day, membership will certainly have its rewards. Until then, let us be about our responsibilities in His service. </w:t>
      </w:r>
    </w:p>
    <w:sectPr w:rsidR="00DA16E1" w:rsidRPr="002660FA" w:rsidSect="002660FA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FA"/>
    <w:rsid w:val="002660FA"/>
    <w:rsid w:val="00AB4EBA"/>
    <w:rsid w:val="00DA16E1"/>
    <w:rsid w:val="00DF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2019-02-20T18:55:00Z</cp:lastPrinted>
  <dcterms:created xsi:type="dcterms:W3CDTF">2019-02-20T18:38:00Z</dcterms:created>
  <dcterms:modified xsi:type="dcterms:W3CDTF">2019-02-20T19:02:00Z</dcterms:modified>
</cp:coreProperties>
</file>