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8C" w:rsidRDefault="009C198C" w:rsidP="009C198C">
      <w:pPr>
        <w:spacing w:after="0" w:line="240" w:lineRule="auto"/>
      </w:pPr>
    </w:p>
    <w:p w:rsidR="009C198C" w:rsidRPr="009C198C" w:rsidRDefault="00356A84" w:rsidP="009C198C">
      <w:pPr>
        <w:spacing w:after="0" w:line="240" w:lineRule="auto"/>
        <w:jc w:val="center"/>
        <w:rPr>
          <w:rFonts w:ascii="Constantia" w:hAnsi="Constantia"/>
          <w:b/>
          <w:color w:val="C00000"/>
          <w:sz w:val="36"/>
          <w:szCs w:val="36"/>
          <w:u w:val="single"/>
        </w:rPr>
      </w:pPr>
      <w:r>
        <w:rPr>
          <w:rFonts w:ascii="Constantia" w:hAnsi="Constantia"/>
          <w:b/>
          <w:color w:val="C00000"/>
          <w:sz w:val="36"/>
          <w:szCs w:val="36"/>
          <w:u w:val="single"/>
        </w:rPr>
        <w:t xml:space="preserve">Lessons </w:t>
      </w:r>
      <w:proofErr w:type="gramStart"/>
      <w:r>
        <w:rPr>
          <w:rFonts w:ascii="Constantia" w:hAnsi="Constantia"/>
          <w:b/>
          <w:color w:val="C00000"/>
          <w:sz w:val="36"/>
          <w:szCs w:val="36"/>
          <w:u w:val="single"/>
        </w:rPr>
        <w:t>From</w:t>
      </w:r>
      <w:proofErr w:type="gramEnd"/>
      <w:r>
        <w:rPr>
          <w:rFonts w:ascii="Constantia" w:hAnsi="Constantia"/>
          <w:b/>
          <w:color w:val="C00000"/>
          <w:sz w:val="36"/>
          <w:szCs w:val="36"/>
          <w:u w:val="single"/>
        </w:rPr>
        <w:t xml:space="preserve"> The Melodeon A</w:t>
      </w:r>
      <w:r w:rsidR="009C198C" w:rsidRPr="009C198C">
        <w:rPr>
          <w:rFonts w:ascii="Constantia" w:hAnsi="Constantia"/>
          <w:b/>
          <w:color w:val="C00000"/>
          <w:sz w:val="36"/>
          <w:szCs w:val="36"/>
          <w:u w:val="single"/>
        </w:rPr>
        <w:t>t Midway</w:t>
      </w:r>
      <w:r w:rsidR="009C198C" w:rsidRPr="009C198C">
        <w:rPr>
          <w:rFonts w:ascii="Constantia" w:hAnsi="Constantia"/>
          <w:b/>
          <w:color w:val="C00000"/>
          <w:sz w:val="36"/>
          <w:szCs w:val="36"/>
          <w:u w:val="single"/>
        </w:rPr>
        <w:t xml:space="preserve"> – Part #1</w:t>
      </w:r>
    </w:p>
    <w:p w:rsidR="009C198C" w:rsidRDefault="009C198C" w:rsidP="009C198C">
      <w:pPr>
        <w:spacing w:after="0" w:line="240" w:lineRule="auto"/>
        <w:jc w:val="center"/>
        <w:rPr>
          <w:rFonts w:ascii="Constantia" w:hAnsi="Constantia"/>
        </w:rPr>
      </w:pPr>
      <w:r>
        <w:rPr>
          <w:rFonts w:ascii="Constantia" w:hAnsi="Constantia"/>
        </w:rPr>
        <w:t xml:space="preserve">Andy </w:t>
      </w:r>
      <w:proofErr w:type="spellStart"/>
      <w:r>
        <w:rPr>
          <w:rFonts w:ascii="Constantia" w:hAnsi="Constantia"/>
        </w:rPr>
        <w:t>Sochor</w:t>
      </w:r>
      <w:proofErr w:type="spellEnd"/>
      <w:r>
        <w:rPr>
          <w:rFonts w:ascii="Constantia" w:hAnsi="Constantia"/>
        </w:rPr>
        <w:t xml:space="preserve"> / Plain Bible Teaching</w:t>
      </w:r>
    </w:p>
    <w:p w:rsidR="009C198C" w:rsidRDefault="009C198C" w:rsidP="009C198C">
      <w:pPr>
        <w:spacing w:after="0" w:line="240" w:lineRule="auto"/>
        <w:jc w:val="center"/>
        <w:rPr>
          <w:rFonts w:ascii="Constantia" w:hAnsi="Constantia"/>
        </w:rPr>
      </w:pPr>
    </w:p>
    <w:p w:rsidR="009C198C" w:rsidRDefault="009C198C" w:rsidP="009C198C">
      <w:pPr>
        <w:spacing w:after="0" w:line="240" w:lineRule="auto"/>
        <w:jc w:val="center"/>
        <w:rPr>
          <w:rFonts w:ascii="Constantia" w:hAnsi="Constantia"/>
        </w:rPr>
      </w:pPr>
      <w:bookmarkStart w:id="0" w:name="_GoBack"/>
      <w:r w:rsidRPr="009C198C">
        <w:rPr>
          <w:rFonts w:ascii="Constantia" w:hAnsi="Constantia"/>
        </w:rPr>
        <w:drawing>
          <wp:inline distT="0" distB="0" distL="0" distR="0" wp14:anchorId="699D15C1" wp14:editId="4A5878EF">
            <wp:extent cx="2362197" cy="1476375"/>
            <wp:effectExtent l="171450" t="171450" r="381635" b="352425"/>
            <wp:docPr id="1" name="Picture 1" descr="Midway Melod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way Melode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197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9C198C" w:rsidRPr="009C198C" w:rsidRDefault="009C198C" w:rsidP="009C198C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Pr="009C198C">
        <w:rPr>
          <w:rFonts w:ascii="Constantia" w:hAnsi="Constantia"/>
        </w:rPr>
        <w:t xml:space="preserve">One of the most significant events of the Restoration Movement was the introduction of a melodeon in the assembly of the church </w:t>
      </w:r>
      <w:r w:rsidR="00EF4C29">
        <w:rPr>
          <w:rFonts w:ascii="Constantia" w:hAnsi="Constantia"/>
        </w:rPr>
        <w:t xml:space="preserve">in Midway, Kentucky.  </w:t>
      </w:r>
      <w:r w:rsidRPr="009C198C">
        <w:rPr>
          <w:rFonts w:ascii="Constantia" w:hAnsi="Constantia"/>
        </w:rPr>
        <w:t>According to L.L. Pinkerton, the preacher at Midway, this was the first time an instrument had been successfully introduced among tho</w:t>
      </w:r>
      <w:r>
        <w:rPr>
          <w:rFonts w:ascii="Constantia" w:hAnsi="Constantia"/>
        </w:rPr>
        <w:t xml:space="preserve">se of the Restoration Movement.  </w:t>
      </w:r>
      <w:r w:rsidRPr="009C198C">
        <w:rPr>
          <w:rFonts w:ascii="Constantia" w:hAnsi="Constantia"/>
        </w:rPr>
        <w:t>He made this claim in 1860.</w:t>
      </w:r>
    </w:p>
    <w:p w:rsidR="009C198C" w:rsidRPr="009C198C" w:rsidRDefault="009C198C" w:rsidP="009C198C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Pr="009C198C">
        <w:rPr>
          <w:rFonts w:ascii="Constantia" w:hAnsi="Constantia"/>
        </w:rPr>
        <w:t xml:space="preserve">The reason why this was significant was because of the plea voiced by the preachers of the Restoration – speak where the Bible speaks and be silent where it is silent. </w:t>
      </w:r>
      <w:r w:rsidR="00356A84">
        <w:rPr>
          <w:rFonts w:ascii="Constantia" w:hAnsi="Constantia"/>
        </w:rPr>
        <w:t xml:space="preserve"> </w:t>
      </w:r>
      <w:r w:rsidRPr="009C198C">
        <w:rPr>
          <w:rFonts w:ascii="Constantia" w:hAnsi="Constantia"/>
        </w:rPr>
        <w:t>Every religious practice would have</w:t>
      </w:r>
      <w:r>
        <w:rPr>
          <w:rFonts w:ascii="Constantia" w:hAnsi="Constantia"/>
        </w:rPr>
        <w:t xml:space="preserve"> to pass the </w:t>
      </w:r>
      <w:r w:rsidR="00356A84">
        <w:rPr>
          <w:rFonts w:ascii="Constantia" w:hAnsi="Constantia"/>
        </w:rPr>
        <w:t xml:space="preserve">test of Scripture.  </w:t>
      </w:r>
      <w:proofErr w:type="gramStart"/>
      <w:r w:rsidRPr="009C198C">
        <w:rPr>
          <w:rFonts w:ascii="Constantia" w:hAnsi="Constantia"/>
        </w:rPr>
        <w:t>If one could not demonstrate that a practice was according to the New Testament pattern (</w:t>
      </w:r>
      <w:r w:rsidRPr="009C198C">
        <w:rPr>
          <w:rFonts w:ascii="Constantia" w:hAnsi="Constantia"/>
          <w:b/>
          <w:color w:val="C00000"/>
        </w:rPr>
        <w:t>2 Timothy 1:13</w:t>
      </w:r>
      <w:r w:rsidRPr="009C198C">
        <w:rPr>
          <w:rFonts w:ascii="Constantia" w:hAnsi="Constantia"/>
        </w:rPr>
        <w:t>), that practice was to be rejected because everything must be done by the authority of Christ (</w:t>
      </w:r>
      <w:r w:rsidRPr="009C198C">
        <w:rPr>
          <w:rFonts w:ascii="Constantia" w:hAnsi="Constantia"/>
          <w:b/>
          <w:color w:val="C00000"/>
        </w:rPr>
        <w:t>Colossians 3:17</w:t>
      </w:r>
      <w:r>
        <w:rPr>
          <w:rFonts w:ascii="Constantia" w:hAnsi="Constantia"/>
        </w:rPr>
        <w:t>).</w:t>
      </w:r>
      <w:proofErr w:type="gramEnd"/>
      <w:r>
        <w:rPr>
          <w:rFonts w:ascii="Constantia" w:hAnsi="Constantia"/>
        </w:rPr>
        <w:t xml:space="preserve">  </w:t>
      </w:r>
      <w:r w:rsidRPr="009C198C">
        <w:rPr>
          <w:rFonts w:ascii="Constantia" w:hAnsi="Constantia"/>
        </w:rPr>
        <w:t xml:space="preserve">Therefore, instrumental music in worship was widely rejected in the Restoration Movement. </w:t>
      </w:r>
      <w:r>
        <w:rPr>
          <w:rFonts w:ascii="Constantia" w:hAnsi="Constantia"/>
        </w:rPr>
        <w:t xml:space="preserve"> </w:t>
      </w:r>
      <w:r w:rsidRPr="009C198C">
        <w:rPr>
          <w:rFonts w:ascii="Constantia" w:hAnsi="Constantia"/>
        </w:rPr>
        <w:t>It did not fit the pattern revealed in the New Testament which, therefore, made it unauthorized.</w:t>
      </w:r>
    </w:p>
    <w:p w:rsidR="009C198C" w:rsidRPr="009C198C" w:rsidRDefault="009C198C" w:rsidP="009C198C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Pr="009C198C">
        <w:rPr>
          <w:rFonts w:ascii="Constantia" w:hAnsi="Constantia"/>
        </w:rPr>
        <w:t>So how did the melodeon find its way into the w</w:t>
      </w:r>
      <w:r>
        <w:rPr>
          <w:rFonts w:ascii="Constantia" w:hAnsi="Constantia"/>
        </w:rPr>
        <w:t>o</w:t>
      </w:r>
      <w:r w:rsidR="00356A84">
        <w:rPr>
          <w:rFonts w:ascii="Constantia" w:hAnsi="Constantia"/>
        </w:rPr>
        <w:t xml:space="preserve">rship of the church in Midway?  </w:t>
      </w:r>
      <w:r w:rsidRPr="009C198C">
        <w:rPr>
          <w:rFonts w:ascii="Constantia" w:hAnsi="Constantia"/>
        </w:rPr>
        <w:t>It cert</w:t>
      </w:r>
      <w:r>
        <w:rPr>
          <w:rFonts w:ascii="Constantia" w:hAnsi="Constantia"/>
        </w:rPr>
        <w:t xml:space="preserve">ainly did not happen overnight.  </w:t>
      </w:r>
      <w:r w:rsidRPr="009C198C">
        <w:rPr>
          <w:rFonts w:ascii="Constantia" w:hAnsi="Constantia"/>
        </w:rPr>
        <w:t>If we can learn the lessons from this event, then we will hopefully be prepared to guard ourselves against potential apostasies today.</w:t>
      </w:r>
    </w:p>
    <w:p w:rsidR="009C198C" w:rsidRPr="009C198C" w:rsidRDefault="009C198C" w:rsidP="009C198C">
      <w:pPr>
        <w:spacing w:after="0" w:line="240" w:lineRule="auto"/>
        <w:rPr>
          <w:rFonts w:ascii="Constantia" w:hAnsi="Constantia"/>
        </w:rPr>
      </w:pPr>
    </w:p>
    <w:p w:rsidR="009C198C" w:rsidRPr="00EF4C29" w:rsidRDefault="009C198C" w:rsidP="00EF4C29">
      <w:pPr>
        <w:spacing w:after="0" w:line="240" w:lineRule="auto"/>
        <w:jc w:val="center"/>
        <w:rPr>
          <w:rFonts w:ascii="Constantia" w:hAnsi="Constantia"/>
          <w:b/>
          <w:color w:val="C00000"/>
          <w:sz w:val="28"/>
          <w:szCs w:val="28"/>
          <w:u w:val="single"/>
        </w:rPr>
      </w:pPr>
      <w:r w:rsidRPr="00EF4C29">
        <w:rPr>
          <w:rFonts w:ascii="Constantia" w:hAnsi="Constantia"/>
          <w:b/>
          <w:color w:val="C00000"/>
          <w:sz w:val="28"/>
          <w:szCs w:val="28"/>
          <w:u w:val="single"/>
        </w:rPr>
        <w:t>Perceived Problems</w:t>
      </w:r>
    </w:p>
    <w:p w:rsidR="009C198C" w:rsidRPr="009C198C" w:rsidRDefault="00EF4C29" w:rsidP="00EF4C29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 w:rsidR="009C198C" w:rsidRPr="009C198C">
        <w:rPr>
          <w:rFonts w:ascii="Constantia" w:hAnsi="Constantia"/>
        </w:rPr>
        <w:t xml:space="preserve">The introduction of the melodeon at Midway was the eventual response to a perceived problem. </w:t>
      </w:r>
      <w:r w:rsidR="00356A84">
        <w:rPr>
          <w:rFonts w:ascii="Constantia" w:hAnsi="Constantia"/>
        </w:rPr>
        <w:t xml:space="preserve"> </w:t>
      </w:r>
      <w:r w:rsidR="009C198C" w:rsidRPr="009C198C">
        <w:rPr>
          <w:rFonts w:ascii="Constantia" w:hAnsi="Constantia"/>
        </w:rPr>
        <w:t>According to Pinkerton, the singing of the congregation was so bad it would “sca</w:t>
      </w:r>
      <w:r w:rsidR="00356A84">
        <w:rPr>
          <w:rFonts w:ascii="Constantia" w:hAnsi="Constantia"/>
        </w:rPr>
        <w:t xml:space="preserve">re even the rats from worship.”  </w:t>
      </w:r>
      <w:r w:rsidR="009C198C" w:rsidRPr="009C198C">
        <w:rPr>
          <w:rFonts w:ascii="Constantia" w:hAnsi="Constantia"/>
        </w:rPr>
        <w:t xml:space="preserve">This is a problem – at </w:t>
      </w:r>
      <w:r w:rsidR="00356A84">
        <w:rPr>
          <w:rFonts w:ascii="Constantia" w:hAnsi="Constantia"/>
        </w:rPr>
        <w:t xml:space="preserve">least by human reasoning it is.  </w:t>
      </w:r>
      <w:r w:rsidR="009C198C" w:rsidRPr="009C198C">
        <w:rPr>
          <w:rFonts w:ascii="Constantia" w:hAnsi="Constantia"/>
        </w:rPr>
        <w:t xml:space="preserve">But Biblically </w:t>
      </w:r>
      <w:proofErr w:type="gramStart"/>
      <w:r w:rsidR="009C198C" w:rsidRPr="009C198C">
        <w:rPr>
          <w:rFonts w:ascii="Constantia" w:hAnsi="Constantia"/>
        </w:rPr>
        <w:t>speaking,</w:t>
      </w:r>
      <w:proofErr w:type="gramEnd"/>
      <w:r w:rsidR="009C198C" w:rsidRPr="009C198C">
        <w:rPr>
          <w:rFonts w:ascii="Constantia" w:hAnsi="Constantia"/>
        </w:rPr>
        <w:t xml:space="preserve"> is bad singing really a problem?</w:t>
      </w:r>
      <w:r w:rsidR="00356A84">
        <w:rPr>
          <w:rFonts w:ascii="Constantia" w:hAnsi="Constantia"/>
        </w:rPr>
        <w:t xml:space="preserve">  </w:t>
      </w:r>
      <w:r w:rsidR="00356A84">
        <w:rPr>
          <w:rFonts w:ascii="Constantia" w:hAnsi="Constantia"/>
        </w:rPr>
        <w:tab/>
      </w:r>
      <w:r w:rsidR="00356A84">
        <w:rPr>
          <w:rFonts w:ascii="Constantia" w:hAnsi="Constantia"/>
        </w:rPr>
        <w:tab/>
      </w:r>
      <w:r w:rsidR="00356A84">
        <w:rPr>
          <w:rFonts w:ascii="Constantia" w:hAnsi="Constantia"/>
        </w:rPr>
        <w:tab/>
      </w:r>
      <w:r w:rsidR="00356A84">
        <w:rPr>
          <w:rFonts w:ascii="Constantia" w:hAnsi="Constantia"/>
        </w:rPr>
        <w:tab/>
        <w:t xml:space="preserve">          (</w:t>
      </w:r>
      <w:proofErr w:type="gramStart"/>
      <w:r w:rsidR="00356A84">
        <w:rPr>
          <w:rFonts w:ascii="Constantia" w:hAnsi="Constantia"/>
        </w:rPr>
        <w:t>continued</w:t>
      </w:r>
      <w:proofErr w:type="gramEnd"/>
      <w:r w:rsidR="00356A84">
        <w:rPr>
          <w:rFonts w:ascii="Constantia" w:hAnsi="Constantia"/>
        </w:rPr>
        <w:t xml:space="preserve"> on the back)</w:t>
      </w:r>
    </w:p>
    <w:sectPr w:rsidR="009C198C" w:rsidRPr="009C198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36" w:rsidRDefault="00C64E36" w:rsidP="00335EF8">
      <w:pPr>
        <w:spacing w:after="0" w:line="240" w:lineRule="auto"/>
      </w:pPr>
      <w:r>
        <w:separator/>
      </w:r>
    </w:p>
  </w:endnote>
  <w:endnote w:type="continuationSeparator" w:id="0">
    <w:p w:rsidR="00C64E36" w:rsidRDefault="00C64E3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36" w:rsidRDefault="00C64E36" w:rsidP="00335EF8">
      <w:pPr>
        <w:spacing w:after="0" w:line="240" w:lineRule="auto"/>
      </w:pPr>
      <w:r>
        <w:separator/>
      </w:r>
    </w:p>
  </w:footnote>
  <w:footnote w:type="continuationSeparator" w:id="0">
    <w:p w:rsidR="00C64E36" w:rsidRDefault="00C64E3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jc w:val="center"/>
      <w:rPr>
        <w:rFonts w:ascii="Bookman Old Style" w:hAnsi="Bookman Old Style"/>
        <w:b/>
        <w:color w:val="C00000"/>
        <w:sz w:val="60"/>
        <w:szCs w:val="60"/>
        <w:u w:val="single"/>
      </w:rPr>
    </w:pPr>
    <w:r w:rsidRPr="009261DD">
      <w:rPr>
        <w:rFonts w:ascii="Bookman Old Style" w:hAnsi="Bookman Old Style"/>
        <w:b/>
        <w:color w:val="C00000"/>
        <w:sz w:val="60"/>
        <w:szCs w:val="60"/>
        <w:u w:val="single"/>
      </w:rPr>
      <w:t>The West Mobile Motivator</w:t>
    </w: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jc w:val="center"/>
      <w:rPr>
        <w:rFonts w:ascii="Bookman Old Style" w:hAnsi="Bookman Old Style"/>
        <w:b/>
        <w:color w:val="C00000"/>
        <w:sz w:val="32"/>
        <w:szCs w:val="32"/>
      </w:rPr>
    </w:pPr>
    <w:r w:rsidRPr="009261DD">
      <w:rPr>
        <w:rFonts w:ascii="Bookman Old Style" w:hAnsi="Bookman Old Style"/>
        <w:b/>
        <w:color w:val="C00000"/>
        <w:sz w:val="32"/>
        <w:szCs w:val="32"/>
      </w:rPr>
      <w:t>West Mobile Church Of Christ – Mobile, Alabama</w:t>
    </w:r>
  </w:p>
  <w:p w:rsidR="00335EF8" w:rsidRPr="009261DD" w:rsidRDefault="00DA2BF4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C00000"/>
        <w:sz w:val="24"/>
        <w:szCs w:val="24"/>
      </w:rPr>
    </w:pPr>
    <w:r w:rsidRPr="009261DD">
      <w:rPr>
        <w:rFonts w:ascii="Bookman Old Style" w:hAnsi="Bookman Old Style"/>
        <w:b/>
        <w:color w:val="C00000"/>
        <w:sz w:val="24"/>
        <w:szCs w:val="24"/>
      </w:rPr>
      <w:tab/>
    </w: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color w:val="C00000"/>
        <w:sz w:val="28"/>
        <w:szCs w:val="28"/>
      </w:rPr>
    </w:pPr>
    <w:r w:rsidRPr="009261DD">
      <w:rPr>
        <w:rFonts w:ascii="Bookman Old Style" w:hAnsi="Bookman Old Style"/>
        <w:b/>
        <w:color w:val="C00000"/>
      </w:rPr>
      <w:t xml:space="preserve">     </w:t>
    </w:r>
    <w:r w:rsidR="0024536F" w:rsidRPr="009261DD">
      <w:rPr>
        <w:rFonts w:ascii="Bookman Old Style" w:hAnsi="Bookman Old Style"/>
        <w:b/>
        <w:color w:val="C00000"/>
      </w:rPr>
      <w:t xml:space="preserve">   </w:t>
    </w:r>
    <w:r w:rsidRPr="009261DD">
      <w:rPr>
        <w:rFonts w:ascii="Bookman Old Style" w:hAnsi="Bookman Old Style"/>
        <w:b/>
        <w:color w:val="C00000"/>
        <w:sz w:val="28"/>
        <w:szCs w:val="28"/>
        <w:u w:val="single"/>
      </w:rPr>
      <w:t>Sunday Assemblies</w:t>
    </w:r>
    <w:r w:rsidRPr="009261DD">
      <w:rPr>
        <w:rFonts w:ascii="Bookman Old Style" w:hAnsi="Bookman Old Style"/>
        <w:b/>
        <w:color w:val="C00000"/>
        <w:sz w:val="28"/>
        <w:szCs w:val="28"/>
      </w:rPr>
      <w:t xml:space="preserve">:                         </w:t>
    </w:r>
    <w:r w:rsidRPr="009261DD">
      <w:rPr>
        <w:rFonts w:ascii="Bookman Old Style" w:hAnsi="Bookman Old Style"/>
        <w:b/>
        <w:color w:val="C00000"/>
        <w:sz w:val="28"/>
        <w:szCs w:val="28"/>
        <w:u w:val="single"/>
      </w:rPr>
      <w:t>Wednesday Night</w:t>
    </w:r>
    <w:r w:rsidRPr="009261DD">
      <w:rPr>
        <w:rFonts w:ascii="Bookman Old Style" w:hAnsi="Bookman Old Style"/>
        <w:b/>
        <w:color w:val="C00000"/>
        <w:sz w:val="28"/>
        <w:szCs w:val="28"/>
      </w:rPr>
      <w:t>:</w:t>
    </w: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color w:val="C00000"/>
      </w:rPr>
    </w:pPr>
    <w:r w:rsidRPr="009261DD">
      <w:rPr>
        <w:rFonts w:ascii="Bookman Old Style" w:hAnsi="Bookman Old Style"/>
        <w:b/>
        <w:color w:val="C00000"/>
      </w:rPr>
      <w:t xml:space="preserve">           9:00 AM &amp; 10:30 AM                                    Bible Classes: 7:00 PM</w:t>
    </w:r>
  </w:p>
  <w:p w:rsidR="00335EF8" w:rsidRPr="009261DD" w:rsidRDefault="00E835D0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color w:val="C00000"/>
      </w:rPr>
    </w:pPr>
    <w:r w:rsidRPr="009261DD">
      <w:rPr>
        <w:rFonts w:ascii="Bookman Old Style" w:hAnsi="Bookman Old Style"/>
        <w:b/>
        <w:color w:val="C00000"/>
      </w:rPr>
      <w:t xml:space="preserve">          Bible Classes: 9:40 AM</w:t>
    </w:r>
    <w:r w:rsidR="00335EF8" w:rsidRPr="009261DD">
      <w:rPr>
        <w:rFonts w:ascii="Bookman Old Style" w:hAnsi="Bookman Old Style"/>
        <w:b/>
        <w:color w:val="C00000"/>
      </w:rPr>
      <w:t xml:space="preserve">                  </w:t>
    </w:r>
    <w:r w:rsidRPr="009261DD">
      <w:rPr>
        <w:rFonts w:ascii="Bookman Old Style" w:hAnsi="Bookman Old Style"/>
        <w:b/>
        <w:color w:val="C00000"/>
      </w:rPr>
      <w:t xml:space="preserve">             </w:t>
    </w:r>
    <w:r w:rsidR="009129CE" w:rsidRPr="009261DD">
      <w:rPr>
        <w:rFonts w:ascii="Bookman Old Style" w:hAnsi="Bookman Old Style"/>
        <w:b/>
        <w:color w:val="C00000"/>
      </w:rPr>
      <w:t xml:space="preserve"> </w:t>
    </w:r>
    <w:r w:rsidR="00BA3A94" w:rsidRPr="009261DD">
      <w:rPr>
        <w:rFonts w:ascii="Bookman Old Style" w:hAnsi="Bookman Old Style"/>
        <w:b/>
        <w:color w:val="C00000"/>
      </w:rPr>
      <w:t xml:space="preserve">Today’s </w:t>
    </w:r>
    <w:r w:rsidR="009C198C">
      <w:rPr>
        <w:rFonts w:ascii="Bookman Old Style" w:hAnsi="Bookman Old Style"/>
        <w:b/>
        <w:color w:val="C00000"/>
      </w:rPr>
      <w:t>Date: 6/20</w:t>
    </w:r>
    <w:r w:rsidR="006845D3" w:rsidRPr="009261DD">
      <w:rPr>
        <w:rFonts w:ascii="Bookman Old Style" w:hAnsi="Bookman Old Style"/>
        <w:b/>
        <w:color w:val="C00000"/>
      </w:rPr>
      <w:t>/2021</w:t>
    </w: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b/>
        <w:color w:val="C00000"/>
      </w:rPr>
    </w:pP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color w:val="C00000"/>
      </w:rPr>
    </w:pPr>
    <w:r w:rsidRPr="009261DD">
      <w:rPr>
        <w:rFonts w:ascii="Bookman Old Style" w:hAnsi="Bookman Old Style"/>
        <w:b/>
        <w:color w:val="C00000"/>
      </w:rPr>
      <w:t xml:space="preserve">          </w:t>
    </w:r>
    <w:r w:rsidR="00D01C72" w:rsidRPr="009261DD">
      <w:rPr>
        <w:rFonts w:ascii="Bookman Old Style" w:hAnsi="Bookman Old Style"/>
        <w:b/>
        <w:color w:val="C00000"/>
      </w:rPr>
      <w:t xml:space="preserve">  </w:t>
    </w:r>
    <w:r w:rsidRPr="009261DD">
      <w:rPr>
        <w:rFonts w:ascii="Bookman Old Style" w:hAnsi="Bookman Old Style"/>
        <w:b/>
        <w:color w:val="C00000"/>
      </w:rPr>
      <w:t xml:space="preserve">129 Hillcrest Road                      </w:t>
    </w:r>
    <w:r w:rsidR="008D4AA7" w:rsidRPr="009261DD">
      <w:rPr>
        <w:rFonts w:ascii="Bookman Old Style" w:hAnsi="Bookman Old Style"/>
        <w:b/>
        <w:color w:val="C00000"/>
      </w:rPr>
      <w:t xml:space="preserve">                   Ken Sils;</w:t>
    </w:r>
    <w:r w:rsidR="00D01C72" w:rsidRPr="009261DD">
      <w:rPr>
        <w:rFonts w:ascii="Bookman Old Style" w:hAnsi="Bookman Old Style"/>
        <w:b/>
        <w:color w:val="C00000"/>
      </w:rPr>
      <w:t xml:space="preserve"> Preacher</w:t>
    </w:r>
  </w:p>
  <w:p w:rsidR="00335EF8" w:rsidRPr="009261DD" w:rsidRDefault="00335EF8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color w:val="C00000"/>
      </w:rPr>
    </w:pPr>
    <w:r w:rsidRPr="009261DD">
      <w:rPr>
        <w:rFonts w:ascii="Bookman Old Style" w:hAnsi="Bookman Old Style"/>
        <w:b/>
        <w:color w:val="C00000"/>
      </w:rPr>
      <w:t xml:space="preserve">             Mobile, AL 36608                           </w:t>
    </w:r>
    <w:r w:rsidR="00D01C72" w:rsidRPr="009261DD">
      <w:rPr>
        <w:rFonts w:ascii="Bookman Old Style" w:hAnsi="Bookman Old Style"/>
        <w:b/>
        <w:color w:val="C00000"/>
      </w:rPr>
      <w:t xml:space="preserve">                 </w:t>
    </w:r>
    <w:r w:rsidRPr="009261DD">
      <w:rPr>
        <w:rFonts w:ascii="Bookman Old Style" w:hAnsi="Bookman Old Style"/>
        <w:b/>
        <w:color w:val="C00000"/>
      </w:rPr>
      <w:t>(251) 342-4144</w:t>
    </w:r>
  </w:p>
  <w:p w:rsidR="0024536F" w:rsidRPr="009261DD" w:rsidRDefault="0024536F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jc w:val="center"/>
      <w:rPr>
        <w:rFonts w:ascii="Bookman Old Style" w:hAnsi="Bookman Old Style"/>
        <w:b/>
        <w:i/>
        <w:color w:val="C00000"/>
        <w:sz w:val="20"/>
        <w:szCs w:val="20"/>
      </w:rPr>
    </w:pPr>
  </w:p>
  <w:p w:rsidR="00335EF8" w:rsidRPr="009261DD" w:rsidRDefault="007A7BBD" w:rsidP="009261D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E5F7"/>
      <w:rPr>
        <w:rFonts w:ascii="Bookman Old Style" w:hAnsi="Bookman Old Style"/>
        <w:b/>
        <w:i/>
        <w:color w:val="C00000"/>
        <w:sz w:val="28"/>
        <w:szCs w:val="28"/>
      </w:rPr>
    </w:pPr>
    <w:r w:rsidRPr="009261DD">
      <w:rPr>
        <w:rFonts w:ascii="Bookman Old Style" w:hAnsi="Bookman Old Style"/>
        <w:b/>
        <w:i/>
        <w:color w:val="C00000"/>
        <w:sz w:val="28"/>
        <w:szCs w:val="28"/>
      </w:rPr>
      <w:tab/>
    </w:r>
    <w:r w:rsidR="00335EF8" w:rsidRPr="009261DD">
      <w:rPr>
        <w:rFonts w:ascii="Bookman Old Style" w:hAnsi="Bookman Old Style"/>
        <w:b/>
        <w:i/>
        <w:color w:val="C00000"/>
        <w:sz w:val="28"/>
        <w:szCs w:val="28"/>
      </w:rPr>
      <w:t>Website: westmobilechurch.com</w:t>
    </w:r>
    <w:r w:rsidRPr="009261DD">
      <w:rPr>
        <w:rFonts w:ascii="Bookman Old Style" w:hAnsi="Bookman Old Style"/>
        <w:b/>
        <w:i/>
        <w:color w:val="C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18D8"/>
    <w:rsid w:val="000130AF"/>
    <w:rsid w:val="000201F8"/>
    <w:rsid w:val="00027D92"/>
    <w:rsid w:val="000317E3"/>
    <w:rsid w:val="0005015B"/>
    <w:rsid w:val="000A2269"/>
    <w:rsid w:val="000B4EA9"/>
    <w:rsid w:val="000C2D4E"/>
    <w:rsid w:val="000C3B26"/>
    <w:rsid w:val="000D2E69"/>
    <w:rsid w:val="00103281"/>
    <w:rsid w:val="0010628F"/>
    <w:rsid w:val="00116E3D"/>
    <w:rsid w:val="00123997"/>
    <w:rsid w:val="00126BF4"/>
    <w:rsid w:val="001644BD"/>
    <w:rsid w:val="00167FE8"/>
    <w:rsid w:val="00182A45"/>
    <w:rsid w:val="00195F5C"/>
    <w:rsid w:val="001A2848"/>
    <w:rsid w:val="001A398D"/>
    <w:rsid w:val="001B6CC8"/>
    <w:rsid w:val="001E4E6B"/>
    <w:rsid w:val="001F3DD4"/>
    <w:rsid w:val="001F5A95"/>
    <w:rsid w:val="00233201"/>
    <w:rsid w:val="00241615"/>
    <w:rsid w:val="00244420"/>
    <w:rsid w:val="0024536F"/>
    <w:rsid w:val="00251A5F"/>
    <w:rsid w:val="0025300A"/>
    <w:rsid w:val="002575D6"/>
    <w:rsid w:val="002729C3"/>
    <w:rsid w:val="00272E67"/>
    <w:rsid w:val="0027388E"/>
    <w:rsid w:val="00274C8F"/>
    <w:rsid w:val="00286CC1"/>
    <w:rsid w:val="002914ED"/>
    <w:rsid w:val="002959ED"/>
    <w:rsid w:val="002A4A53"/>
    <w:rsid w:val="002C3B48"/>
    <w:rsid w:val="002D658B"/>
    <w:rsid w:val="003061A3"/>
    <w:rsid w:val="003070EC"/>
    <w:rsid w:val="00321F14"/>
    <w:rsid w:val="00335EF8"/>
    <w:rsid w:val="00347CC5"/>
    <w:rsid w:val="00356A84"/>
    <w:rsid w:val="00375546"/>
    <w:rsid w:val="00397F06"/>
    <w:rsid w:val="003A363F"/>
    <w:rsid w:val="003A761A"/>
    <w:rsid w:val="003B1F6D"/>
    <w:rsid w:val="003B2DF4"/>
    <w:rsid w:val="003B53D4"/>
    <w:rsid w:val="003C59E3"/>
    <w:rsid w:val="003C66D5"/>
    <w:rsid w:val="003D43BF"/>
    <w:rsid w:val="003E64F4"/>
    <w:rsid w:val="003F4350"/>
    <w:rsid w:val="00410780"/>
    <w:rsid w:val="004113D7"/>
    <w:rsid w:val="004227A2"/>
    <w:rsid w:val="00441AE5"/>
    <w:rsid w:val="00462B1F"/>
    <w:rsid w:val="00481B2A"/>
    <w:rsid w:val="004B01AF"/>
    <w:rsid w:val="004B0B91"/>
    <w:rsid w:val="004B324B"/>
    <w:rsid w:val="004C2FB9"/>
    <w:rsid w:val="004D2CA0"/>
    <w:rsid w:val="004E11B8"/>
    <w:rsid w:val="005068CD"/>
    <w:rsid w:val="005112F9"/>
    <w:rsid w:val="00525209"/>
    <w:rsid w:val="00557893"/>
    <w:rsid w:val="005721E0"/>
    <w:rsid w:val="00573938"/>
    <w:rsid w:val="0058261C"/>
    <w:rsid w:val="005837E1"/>
    <w:rsid w:val="00586929"/>
    <w:rsid w:val="0059682C"/>
    <w:rsid w:val="005A6300"/>
    <w:rsid w:val="005A68E4"/>
    <w:rsid w:val="005C73E9"/>
    <w:rsid w:val="005D6179"/>
    <w:rsid w:val="005E451A"/>
    <w:rsid w:val="005E4A31"/>
    <w:rsid w:val="005E4E73"/>
    <w:rsid w:val="005F5C74"/>
    <w:rsid w:val="00612139"/>
    <w:rsid w:val="006141FD"/>
    <w:rsid w:val="00614E98"/>
    <w:rsid w:val="00623275"/>
    <w:rsid w:val="00623B13"/>
    <w:rsid w:val="0063663C"/>
    <w:rsid w:val="00640035"/>
    <w:rsid w:val="006549E8"/>
    <w:rsid w:val="00655AC2"/>
    <w:rsid w:val="00661D1B"/>
    <w:rsid w:val="006778EA"/>
    <w:rsid w:val="006845D3"/>
    <w:rsid w:val="0069371E"/>
    <w:rsid w:val="006A29C0"/>
    <w:rsid w:val="006C01FA"/>
    <w:rsid w:val="006F4C3A"/>
    <w:rsid w:val="00730EBB"/>
    <w:rsid w:val="007560BC"/>
    <w:rsid w:val="007569AF"/>
    <w:rsid w:val="00767CF9"/>
    <w:rsid w:val="00781E34"/>
    <w:rsid w:val="007A7650"/>
    <w:rsid w:val="007A7860"/>
    <w:rsid w:val="007A7BBD"/>
    <w:rsid w:val="007C4AAF"/>
    <w:rsid w:val="007D21F3"/>
    <w:rsid w:val="007D4D11"/>
    <w:rsid w:val="00801DE9"/>
    <w:rsid w:val="00805A08"/>
    <w:rsid w:val="00806D48"/>
    <w:rsid w:val="00810349"/>
    <w:rsid w:val="00822483"/>
    <w:rsid w:val="00827E8C"/>
    <w:rsid w:val="00834020"/>
    <w:rsid w:val="0084001D"/>
    <w:rsid w:val="00842D93"/>
    <w:rsid w:val="00845629"/>
    <w:rsid w:val="00852144"/>
    <w:rsid w:val="00853354"/>
    <w:rsid w:val="00885A69"/>
    <w:rsid w:val="008A2E35"/>
    <w:rsid w:val="008B21D4"/>
    <w:rsid w:val="008C0757"/>
    <w:rsid w:val="008D4AA7"/>
    <w:rsid w:val="008D4B4E"/>
    <w:rsid w:val="008E3D60"/>
    <w:rsid w:val="008F5283"/>
    <w:rsid w:val="008F58C9"/>
    <w:rsid w:val="00907565"/>
    <w:rsid w:val="009129CE"/>
    <w:rsid w:val="009261DD"/>
    <w:rsid w:val="009379CB"/>
    <w:rsid w:val="00950E00"/>
    <w:rsid w:val="00951C7E"/>
    <w:rsid w:val="00952161"/>
    <w:rsid w:val="00954E73"/>
    <w:rsid w:val="0097195C"/>
    <w:rsid w:val="00982110"/>
    <w:rsid w:val="0098635B"/>
    <w:rsid w:val="00994FAB"/>
    <w:rsid w:val="009A2378"/>
    <w:rsid w:val="009C198C"/>
    <w:rsid w:val="009C5E30"/>
    <w:rsid w:val="009E59FF"/>
    <w:rsid w:val="00A131D5"/>
    <w:rsid w:val="00A20AA3"/>
    <w:rsid w:val="00A220DC"/>
    <w:rsid w:val="00A34857"/>
    <w:rsid w:val="00A37CDE"/>
    <w:rsid w:val="00A42259"/>
    <w:rsid w:val="00A42E3F"/>
    <w:rsid w:val="00A45F49"/>
    <w:rsid w:val="00A50EB1"/>
    <w:rsid w:val="00A51082"/>
    <w:rsid w:val="00A60997"/>
    <w:rsid w:val="00A70986"/>
    <w:rsid w:val="00A7668E"/>
    <w:rsid w:val="00A9169F"/>
    <w:rsid w:val="00A92297"/>
    <w:rsid w:val="00A92884"/>
    <w:rsid w:val="00A950C9"/>
    <w:rsid w:val="00A96EDD"/>
    <w:rsid w:val="00AA3784"/>
    <w:rsid w:val="00AB1995"/>
    <w:rsid w:val="00AB7C41"/>
    <w:rsid w:val="00AC4F5F"/>
    <w:rsid w:val="00AD3B73"/>
    <w:rsid w:val="00AF1374"/>
    <w:rsid w:val="00AF506B"/>
    <w:rsid w:val="00AF67E6"/>
    <w:rsid w:val="00B025F1"/>
    <w:rsid w:val="00B141BD"/>
    <w:rsid w:val="00B17F6F"/>
    <w:rsid w:val="00B33009"/>
    <w:rsid w:val="00B3606F"/>
    <w:rsid w:val="00B91F78"/>
    <w:rsid w:val="00BA1692"/>
    <w:rsid w:val="00BA3A94"/>
    <w:rsid w:val="00BC403D"/>
    <w:rsid w:val="00BD5AD2"/>
    <w:rsid w:val="00BE65DD"/>
    <w:rsid w:val="00C021DD"/>
    <w:rsid w:val="00C10E1D"/>
    <w:rsid w:val="00C40B0F"/>
    <w:rsid w:val="00C50B81"/>
    <w:rsid w:val="00C530C0"/>
    <w:rsid w:val="00C56225"/>
    <w:rsid w:val="00C64E36"/>
    <w:rsid w:val="00C66F97"/>
    <w:rsid w:val="00C810FB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F7476"/>
    <w:rsid w:val="00D01C72"/>
    <w:rsid w:val="00D13559"/>
    <w:rsid w:val="00D321E5"/>
    <w:rsid w:val="00D40C56"/>
    <w:rsid w:val="00D65D21"/>
    <w:rsid w:val="00D661E7"/>
    <w:rsid w:val="00DA047C"/>
    <w:rsid w:val="00DA2BF4"/>
    <w:rsid w:val="00DB1CB2"/>
    <w:rsid w:val="00DC768A"/>
    <w:rsid w:val="00DC7FAE"/>
    <w:rsid w:val="00DF4A2C"/>
    <w:rsid w:val="00DF75DB"/>
    <w:rsid w:val="00E06EC3"/>
    <w:rsid w:val="00E23C69"/>
    <w:rsid w:val="00E27775"/>
    <w:rsid w:val="00E32DF6"/>
    <w:rsid w:val="00E32E12"/>
    <w:rsid w:val="00E44F25"/>
    <w:rsid w:val="00E512C5"/>
    <w:rsid w:val="00E60698"/>
    <w:rsid w:val="00E67057"/>
    <w:rsid w:val="00E72783"/>
    <w:rsid w:val="00E835D0"/>
    <w:rsid w:val="00EA3B8D"/>
    <w:rsid w:val="00EB0767"/>
    <w:rsid w:val="00EB1351"/>
    <w:rsid w:val="00EC1DAE"/>
    <w:rsid w:val="00EF1B61"/>
    <w:rsid w:val="00EF4C29"/>
    <w:rsid w:val="00EF6513"/>
    <w:rsid w:val="00F12835"/>
    <w:rsid w:val="00F378AA"/>
    <w:rsid w:val="00F60E24"/>
    <w:rsid w:val="00F6740F"/>
    <w:rsid w:val="00F72161"/>
    <w:rsid w:val="00F7232F"/>
    <w:rsid w:val="00F86F61"/>
    <w:rsid w:val="00FA27AB"/>
    <w:rsid w:val="00FA2B66"/>
    <w:rsid w:val="00FA330F"/>
    <w:rsid w:val="00FA3FBC"/>
    <w:rsid w:val="00FA41FD"/>
    <w:rsid w:val="00FB685F"/>
    <w:rsid w:val="00FC0F5F"/>
    <w:rsid w:val="00FC28B5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D3A3-193E-4576-B86E-C8F35072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2021-06-07T20:03:00Z</cp:lastPrinted>
  <dcterms:created xsi:type="dcterms:W3CDTF">2021-06-07T20:38:00Z</dcterms:created>
  <dcterms:modified xsi:type="dcterms:W3CDTF">2021-06-07T20:38:00Z</dcterms:modified>
</cp:coreProperties>
</file>