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B7BF" w14:textId="77777777" w:rsidR="006E7E29" w:rsidRDefault="006E7E29" w:rsidP="006754A5">
      <w:pPr>
        <w:spacing w:after="0" w:line="240" w:lineRule="auto"/>
        <w:rPr>
          <w:rFonts w:ascii="Aparajita" w:eastAsia="Times New Roman" w:hAnsi="Aparajita" w:cs="Aparajita"/>
          <w:sz w:val="16"/>
          <w:szCs w:val="16"/>
        </w:rPr>
      </w:pPr>
    </w:p>
    <w:p w14:paraId="5B0281CF" w14:textId="77777777" w:rsidR="000B493E" w:rsidRDefault="000B493E" w:rsidP="006754A5">
      <w:pPr>
        <w:spacing w:after="0" w:line="240" w:lineRule="auto"/>
        <w:rPr>
          <w:rFonts w:ascii="Aparajita" w:eastAsia="Times New Roman" w:hAnsi="Aparajita" w:cs="Aparajita"/>
          <w:sz w:val="16"/>
          <w:szCs w:val="16"/>
        </w:rPr>
      </w:pPr>
    </w:p>
    <w:p w14:paraId="0622750F" w14:textId="77777777" w:rsidR="00294608" w:rsidRDefault="00294608" w:rsidP="006754A5">
      <w:pPr>
        <w:spacing w:after="0" w:line="240" w:lineRule="auto"/>
        <w:rPr>
          <w:rFonts w:ascii="Aparajita" w:eastAsia="Times New Roman" w:hAnsi="Aparajita" w:cs="Aparajita"/>
          <w:sz w:val="16"/>
          <w:szCs w:val="16"/>
        </w:rPr>
      </w:pPr>
    </w:p>
    <w:p w14:paraId="4E54EE85" w14:textId="0078D907" w:rsidR="000B493E" w:rsidRPr="00047DF1" w:rsidRDefault="000B493E" w:rsidP="000B493E">
      <w:pPr>
        <w:spacing w:after="0" w:line="240" w:lineRule="auto"/>
        <w:jc w:val="center"/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44"/>
          <w:szCs w:val="44"/>
          <w:u w:val="single"/>
          <w14:ligatures w14:val="standardContextual"/>
        </w:rPr>
      </w:pPr>
      <w:r w:rsidRPr="00047DF1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44"/>
          <w:szCs w:val="44"/>
          <w:u w:val="single"/>
          <w14:ligatures w14:val="standardContextual"/>
        </w:rPr>
        <w:t>Jesus</w:t>
      </w:r>
      <w:r w:rsidR="000E5E78" w:rsidRPr="00047DF1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44"/>
          <w:szCs w:val="44"/>
          <w:u w:val="single"/>
          <w14:ligatures w14:val="standardContextual"/>
        </w:rPr>
        <w:t>, The Loving Shepherd</w:t>
      </w:r>
    </w:p>
    <w:p w14:paraId="2B4F3D8F" w14:textId="3E5570E8" w:rsidR="000B493E" w:rsidRPr="000E5E78" w:rsidRDefault="000E5E78" w:rsidP="000B493E">
      <w:pPr>
        <w:spacing w:after="0" w:line="240" w:lineRule="auto"/>
        <w:jc w:val="center"/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</w:pPr>
      <w:r w:rsidRPr="000E5E78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Kenneth D. Sils</w:t>
      </w:r>
    </w:p>
    <w:p w14:paraId="7F0EFF4E" w14:textId="535C8EF3" w:rsidR="000B493E" w:rsidRPr="000E5E78" w:rsidRDefault="000E5E78" w:rsidP="000E5E78">
      <w:pPr>
        <w:spacing w:before="240" w:after="0" w:line="240" w:lineRule="auto"/>
        <w:ind w:left="432" w:right="432"/>
        <w:jc w:val="both"/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</w:pPr>
      <w:r>
        <w:rPr>
          <w:rFonts w:ascii="Footlight MT Light" w:eastAsia="Calibri" w:hAnsi="Footlight MT Light" w:cs="Times New Roman"/>
          <w:noProof/>
          <w:kern w:val="2"/>
          <w:sz w:val="24"/>
          <w:szCs w:val="24"/>
          <w14:ligatures w14:val="standardContextual"/>
        </w:rPr>
        <w:tab/>
      </w:r>
      <w:r w:rsidRPr="000E5E78">
        <w:rPr>
          <w:rFonts w:ascii="Footlight MT Light" w:eastAsia="Calibri" w:hAnsi="Footlight MT Light" w:cs="Times New Roman"/>
          <w:noProof/>
          <w:kern w:val="2"/>
          <w:sz w:val="24"/>
          <w:szCs w:val="24"/>
          <w14:ligatures w14:val="standardContextual"/>
        </w:rPr>
        <w:t xml:space="preserve">“Jesus, the loving shepherd, calleth thee now to come into the fold of safety where there is rest and room, come in the strength of man-hood, come in the morn of youth, enter the fold of safety; enter the way of truth.”  </w:t>
      </w:r>
      <w:r>
        <w:rPr>
          <w:rFonts w:ascii="Footlight MT Light" w:eastAsia="Calibri" w:hAnsi="Footlight MT Light" w:cs="Times New Roman"/>
          <w:noProof/>
          <w:kern w:val="2"/>
          <w:sz w:val="24"/>
          <w:szCs w:val="24"/>
          <w14:ligatures w14:val="standardContextual"/>
        </w:rPr>
        <w:t xml:space="preserve">                    </w:t>
      </w:r>
      <w:r w:rsidRPr="000E5E78">
        <w:rPr>
          <w:rFonts w:ascii="Footlight MT Light" w:eastAsia="Calibri" w:hAnsi="Footlight MT Light" w:cs="Times New Roman"/>
          <w:noProof/>
          <w:kern w:val="2"/>
          <w:sz w:val="24"/>
          <w:szCs w:val="24"/>
          <w14:ligatures w14:val="standardContextual"/>
        </w:rPr>
        <w:t>William A. Ogden (1885)</w:t>
      </w:r>
    </w:p>
    <w:p w14:paraId="09CFCAA6" w14:textId="77777777" w:rsidR="000B493E" w:rsidRPr="000E5E78" w:rsidRDefault="000B493E" w:rsidP="000B493E">
      <w:pPr>
        <w:spacing w:after="0" w:line="240" w:lineRule="auto"/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</w:pPr>
    </w:p>
    <w:p w14:paraId="28C1BE3F" w14:textId="4C3728DD" w:rsidR="003C07F6" w:rsidRDefault="000B493E" w:rsidP="000E5E78">
      <w:pPr>
        <w:spacing w:after="0" w:line="240" w:lineRule="auto"/>
        <w:jc w:val="both"/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</w:pPr>
      <w:r w:rsidRPr="000E5E78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ab/>
      </w:r>
      <w:r w:rsidR="000E5E78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That old hymn says a lot, doesn’t it?  From the invitation I extended Wednesday night after our Bible class, I read the great Psalm… the 23</w:t>
      </w:r>
      <w:r w:rsidR="000E5E78" w:rsidRPr="000E5E78">
        <w:rPr>
          <w:rFonts w:ascii="Footlight MT Light" w:eastAsia="Calibri" w:hAnsi="Footlight MT Light" w:cs="Times New Roman"/>
          <w:kern w:val="2"/>
          <w:sz w:val="24"/>
          <w:szCs w:val="24"/>
          <w:vertAlign w:val="superscript"/>
          <w14:ligatures w14:val="standardContextual"/>
        </w:rPr>
        <w:t>rd</w:t>
      </w:r>
      <w:r w:rsidR="000E5E78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Psalm</w:t>
      </w:r>
      <w:r w:rsidR="00A712ED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,</w:t>
      </w:r>
      <w:r w:rsidR="000E5E78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where the sweet singer of Psalms, King David said, </w:t>
      </w:r>
      <w:r w:rsidR="000E5E78" w:rsidRPr="00047DF1">
        <w:rPr>
          <w:rFonts w:ascii="Footlight MT Light" w:eastAsia="Calibri" w:hAnsi="Footlight MT Light" w:cs="Times New Roman"/>
          <w:b/>
          <w:bCs/>
          <w:i/>
          <w:iCs/>
          <w:color w:val="943634" w:themeColor="accent2" w:themeShade="BF"/>
          <w:kern w:val="2"/>
          <w:sz w:val="24"/>
          <w:szCs w:val="24"/>
          <w14:ligatures w14:val="standardContextual"/>
        </w:rPr>
        <w:t>“The Lord is my shepherd, I shall not want.  He makes me to lie down in green pastures; He leads me beside the still waters.  He restores my soul; He leads me in the paths of righteousness for His name’s sake.”</w:t>
      </w:r>
      <w:r w:rsidR="000E5E78" w:rsidRPr="00047DF1">
        <w:rPr>
          <w:rFonts w:ascii="Footlight MT Light" w:eastAsia="Calibri" w:hAnsi="Footlight MT Light" w:cs="Times New Roman"/>
          <w:color w:val="943634" w:themeColor="accent2" w:themeShade="BF"/>
          <w:kern w:val="2"/>
          <w:sz w:val="24"/>
          <w:szCs w:val="24"/>
          <w14:ligatures w14:val="standardContextual"/>
        </w:rPr>
        <w:t xml:space="preserve">  </w:t>
      </w:r>
      <w:r w:rsidR="000E5E78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(</w:t>
      </w:r>
      <w:r w:rsidR="000E5E78" w:rsidRPr="00047DF1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24"/>
          <w:szCs w:val="24"/>
          <w14:ligatures w14:val="standardContextual"/>
        </w:rPr>
        <w:t>Psalm 23:1-3</w:t>
      </w:r>
      <w:r w:rsidR="000E5E78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).  David, the anointed king of Israel knows where the source for all spiritual comfort comes from: the Lord!</w:t>
      </w:r>
      <w:r w:rsidR="00912E09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 And, as we read those words, we feel that same sense of spiritual comfort and contentment due to Jesus Christ, our Lord!</w:t>
      </w:r>
    </w:p>
    <w:p w14:paraId="7EDA7FB0" w14:textId="70EF2F95" w:rsidR="00912E09" w:rsidRDefault="00912E09" w:rsidP="000E5E78">
      <w:pPr>
        <w:spacing w:after="0" w:line="240" w:lineRule="auto"/>
        <w:jc w:val="both"/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</w:pP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ab/>
        <w:t>In John’s gospel, almost the entire 10</w:t>
      </w:r>
      <w:r w:rsidRPr="00912E09">
        <w:rPr>
          <w:rFonts w:ascii="Footlight MT Light" w:eastAsia="Calibri" w:hAnsi="Footlight MT Light" w:cs="Times New Roman"/>
          <w:kern w:val="2"/>
          <w:sz w:val="24"/>
          <w:szCs w:val="24"/>
          <w:vertAlign w:val="superscript"/>
          <w14:ligatures w14:val="standardContextual"/>
        </w:rPr>
        <w:t>th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chapter deals with this “illustration” of Jesus being our loving Shepherd and John makes it clear that Jesus wants us to see </w:t>
      </w:r>
      <w:r w:rsidR="00A712ED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H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im in this light (</w:t>
      </w:r>
      <w:r w:rsidRPr="00047DF1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24"/>
          <w:szCs w:val="24"/>
          <w14:ligatures w14:val="standardContextual"/>
        </w:rPr>
        <w:t>vs. 6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).  He leads like a shepherd, feeds like a shepherd and</w:t>
      </w:r>
      <w:r w:rsidR="00A712ED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furiously protects us like a shepherd.  Jesus will never treat us like a “hireling” may as He said that, </w:t>
      </w:r>
      <w:r w:rsidRPr="00047DF1">
        <w:rPr>
          <w:rFonts w:ascii="Footlight MT Light" w:eastAsia="Calibri" w:hAnsi="Footlight MT Light" w:cs="Times New Roman"/>
          <w:b/>
          <w:bCs/>
          <w:i/>
          <w:iCs/>
          <w:color w:val="943634" w:themeColor="accent2" w:themeShade="BF"/>
          <w:kern w:val="2"/>
          <w:sz w:val="24"/>
          <w:szCs w:val="24"/>
          <w14:ligatures w14:val="standardContextual"/>
        </w:rPr>
        <w:t>“</w:t>
      </w:r>
      <w:r w:rsidR="00A712ED">
        <w:rPr>
          <w:rFonts w:ascii="Footlight MT Light" w:eastAsia="Calibri" w:hAnsi="Footlight MT Light" w:cs="Times New Roman"/>
          <w:b/>
          <w:bCs/>
          <w:i/>
          <w:iCs/>
          <w:color w:val="943634" w:themeColor="accent2" w:themeShade="BF"/>
          <w:kern w:val="2"/>
          <w:sz w:val="24"/>
          <w:szCs w:val="24"/>
          <w14:ligatures w14:val="standardContextual"/>
        </w:rPr>
        <w:t xml:space="preserve">… </w:t>
      </w:r>
      <w:r w:rsidRPr="00047DF1">
        <w:rPr>
          <w:rFonts w:ascii="Footlight MT Light" w:eastAsia="Calibri" w:hAnsi="Footlight MT Light" w:cs="Times New Roman"/>
          <w:b/>
          <w:bCs/>
          <w:i/>
          <w:iCs/>
          <w:color w:val="943634" w:themeColor="accent2" w:themeShade="BF"/>
          <w:kern w:val="2"/>
          <w:sz w:val="24"/>
          <w:szCs w:val="24"/>
          <w14:ligatures w14:val="standardContextual"/>
        </w:rPr>
        <w:t>a hireling sees the wolf coming and leaves the sheep and flees; and the wolf catches the sheep and scatters them.  The hireling flees because he is a hireling and does not care about the sheep.”</w:t>
      </w:r>
      <w:r w:rsidRPr="00047DF1">
        <w:rPr>
          <w:rFonts w:ascii="Footlight MT Light" w:eastAsia="Calibri" w:hAnsi="Footlight MT Light" w:cs="Times New Roman"/>
          <w:color w:val="943634" w:themeColor="accent2" w:themeShade="BF"/>
          <w:kern w:val="2"/>
          <w:sz w:val="24"/>
          <w:szCs w:val="24"/>
          <w14:ligatures w14:val="standardContextual"/>
        </w:rPr>
        <w:t xml:space="preserve">  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(</w:t>
      </w:r>
      <w:r w:rsidRPr="00047DF1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24"/>
          <w:szCs w:val="24"/>
          <w14:ligatures w14:val="standardContextual"/>
        </w:rPr>
        <w:t>John 10:12-13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)  </w:t>
      </w:r>
    </w:p>
    <w:p w14:paraId="153E9952" w14:textId="2C434ABC" w:rsidR="00A712ED" w:rsidRDefault="00912E09" w:rsidP="000E5E78">
      <w:pPr>
        <w:spacing w:after="0" w:line="240" w:lineRule="auto"/>
        <w:jc w:val="both"/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</w:pP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ab/>
        <w:t xml:space="preserve">From time to time, we sing another hymn which asked the question, “Does Jesus Care?” and the answer from this illustration is: absolutely!  Not only does He care for us, but He attacks the wolves about us to come to our aid!  He proved that in the illustration by saying, </w:t>
      </w:r>
      <w:r w:rsidRPr="00047DF1">
        <w:rPr>
          <w:rFonts w:ascii="Footlight MT Light" w:eastAsia="Calibri" w:hAnsi="Footlight MT Light" w:cs="Times New Roman"/>
          <w:b/>
          <w:bCs/>
          <w:i/>
          <w:iCs/>
          <w:color w:val="943634" w:themeColor="accent2" w:themeShade="BF"/>
          <w:kern w:val="2"/>
          <w:sz w:val="24"/>
          <w:szCs w:val="24"/>
          <w14:ligatures w14:val="standardContextual"/>
        </w:rPr>
        <w:t>“</w:t>
      </w:r>
      <w:r w:rsidR="00047DF1" w:rsidRPr="00047DF1">
        <w:rPr>
          <w:rFonts w:ascii="Footlight MT Light" w:eastAsia="Calibri" w:hAnsi="Footlight MT Light" w:cs="Times New Roman"/>
          <w:b/>
          <w:bCs/>
          <w:i/>
          <w:iCs/>
          <w:color w:val="943634" w:themeColor="accent2" w:themeShade="BF"/>
          <w:kern w:val="2"/>
          <w:sz w:val="24"/>
          <w:szCs w:val="24"/>
          <w14:ligatures w14:val="standardContextual"/>
        </w:rPr>
        <w:t>As the Father knows Me, even so I know the Father; and I lay down My life for the sheep.”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(</w:t>
      </w:r>
      <w:r w:rsidR="00047DF1" w:rsidRPr="00047DF1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24"/>
          <w:szCs w:val="24"/>
          <w14:ligatures w14:val="standardContextual"/>
        </w:rPr>
        <w:t>John 10:17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).  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ab/>
        <w:t xml:space="preserve">With assurance, we can trust Jesus with our lives.  Remember His powerful statement in </w:t>
      </w:r>
      <w:r w:rsidR="00047DF1" w:rsidRPr="00047DF1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24"/>
          <w:szCs w:val="24"/>
          <w14:ligatures w14:val="standardContextual"/>
        </w:rPr>
        <w:t>John 10:27-28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, </w:t>
      </w:r>
      <w:r w:rsidR="00047DF1" w:rsidRPr="00047DF1">
        <w:rPr>
          <w:rFonts w:ascii="Footlight MT Light" w:eastAsia="Calibri" w:hAnsi="Footlight MT Light" w:cs="Times New Roman"/>
          <w:b/>
          <w:bCs/>
          <w:i/>
          <w:iCs/>
          <w:color w:val="943634" w:themeColor="accent2" w:themeShade="BF"/>
          <w:kern w:val="2"/>
          <w:sz w:val="24"/>
          <w:szCs w:val="24"/>
          <w14:ligatures w14:val="standardContextual"/>
        </w:rPr>
        <w:t>“My sheep hear My voice, and I know them and they follow Me.  And I give them eternal life, and they shall never perish; neither shall anyone snatch them out of My hand.”</w:t>
      </w:r>
      <w:r w:rsidR="00047DF1" w:rsidRPr="00047DF1">
        <w:rPr>
          <w:rFonts w:ascii="Footlight MT Light" w:eastAsia="Calibri" w:hAnsi="Footlight MT Light" w:cs="Times New Roman"/>
          <w:color w:val="943634" w:themeColor="accent2" w:themeShade="BF"/>
          <w:kern w:val="2"/>
          <w:sz w:val="24"/>
          <w:szCs w:val="24"/>
          <w14:ligatures w14:val="standardContextual"/>
        </w:rPr>
        <w:t xml:space="preserve">  </w:t>
      </w:r>
      <w:r w:rsidR="00A712ED" w:rsidRPr="00A712ED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When you read </w:t>
      </w:r>
      <w:r w:rsidR="00A712ED" w:rsidRPr="00A712ED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24"/>
          <w:szCs w:val="24"/>
          <w14:ligatures w14:val="standardContextual"/>
        </w:rPr>
        <w:t>Romans 8:35-39</w:t>
      </w:r>
      <w:r w:rsidR="00A712ED" w:rsidRPr="00A712ED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, Paul knew that nothing could remove him from the love of God, not even death… except himself!</w:t>
      </w:r>
      <w:r w:rsidR="00A712ED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 Sometimes, we are our own worst enemies and even then, Jesus spoke by parable in </w:t>
      </w:r>
      <w:r w:rsidR="00A712ED" w:rsidRPr="00294608">
        <w:rPr>
          <w:rFonts w:ascii="Footlight MT Light" w:eastAsia="Calibri" w:hAnsi="Footlight MT Light" w:cs="Times New Roman"/>
          <w:b/>
          <w:bCs/>
          <w:color w:val="943634" w:themeColor="accent2" w:themeShade="BF"/>
          <w:kern w:val="2"/>
          <w:sz w:val="24"/>
          <w:szCs w:val="24"/>
          <w14:ligatures w14:val="standardContextual"/>
        </w:rPr>
        <w:t>Luke 15</w:t>
      </w:r>
      <w:r w:rsidR="00A712ED" w:rsidRPr="00294608">
        <w:rPr>
          <w:rFonts w:ascii="Footlight MT Light" w:eastAsia="Calibri" w:hAnsi="Footlight MT Light" w:cs="Times New Roman"/>
          <w:color w:val="943634" w:themeColor="accent2" w:themeShade="BF"/>
          <w:kern w:val="2"/>
          <w:sz w:val="24"/>
          <w:szCs w:val="24"/>
          <w14:ligatures w14:val="standardContextual"/>
        </w:rPr>
        <w:t xml:space="preserve"> </w:t>
      </w:r>
      <w:r w:rsidR="00A712ED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that if we happen to stray from His path of truth, He will leave the 99 safe sheep to look, find and return a lost sheep back home.  Now, that is love!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ab/>
      </w:r>
    </w:p>
    <w:p w14:paraId="7102C7D2" w14:textId="2F6D5D5B" w:rsidR="00912E09" w:rsidRPr="000E5E78" w:rsidRDefault="00A712ED" w:rsidP="000E5E78">
      <w:pPr>
        <w:spacing w:after="0" w:line="240" w:lineRule="auto"/>
        <w:jc w:val="both"/>
        <w:rPr>
          <w:rFonts w:ascii="Footlight MT Light" w:eastAsia="Times New Roman" w:hAnsi="Footlight MT Light" w:cs="Aparajita"/>
          <w:sz w:val="24"/>
          <w:szCs w:val="24"/>
        </w:rPr>
      </w:pP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ab/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What should these words, whether it be in the Scriptures I’ve quoted or the song at the top of the page, encourage us to do?  Jesus is calling as a loving, good Shepherd!  Come to Him, whether it be morning, noon or night.  He has provided an entrance to His sheepfold, a pasture for 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us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to spiritually feed from and 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He will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be monitoring every evil adversary who seeks our 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lastRenderedPageBreak/>
        <w:t>soul!  Jesus build His church, established His kingdom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and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prepared His sheepfold 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to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graciously 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persuade us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to enter!  For us who are sheep: keep feeding</w:t>
      </w:r>
      <w:r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>;</w:t>
      </w:r>
      <w:r w:rsidR="00047DF1">
        <w:rPr>
          <w:rFonts w:ascii="Footlight MT Light" w:eastAsia="Calibri" w:hAnsi="Footlight MT Light" w:cs="Times New Roman"/>
          <w:kern w:val="2"/>
          <w:sz w:val="24"/>
          <w:szCs w:val="24"/>
          <w14:ligatures w14:val="standardContextual"/>
        </w:rPr>
        <w:t xml:space="preserve"> trust the loving guidance of the great Shepherd of our souls, Jesus Christ.  In His eternal pastures, we will rejoice in peace forevermore.</w:t>
      </w:r>
    </w:p>
    <w:sectPr w:rsidR="00912E09" w:rsidRPr="000E5E78" w:rsidSect="008C752D">
      <w:headerReference w:type="default" r:id="rId8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CB08" w14:textId="77777777" w:rsidR="008C752D" w:rsidRDefault="008C752D" w:rsidP="00335EF8">
      <w:pPr>
        <w:spacing w:after="0" w:line="240" w:lineRule="auto"/>
      </w:pPr>
      <w:r>
        <w:separator/>
      </w:r>
    </w:p>
  </w:endnote>
  <w:endnote w:type="continuationSeparator" w:id="0">
    <w:p w14:paraId="354DB8DB" w14:textId="77777777" w:rsidR="008C752D" w:rsidRDefault="008C752D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F353" w14:textId="77777777" w:rsidR="008C752D" w:rsidRDefault="008C752D" w:rsidP="00335EF8">
      <w:pPr>
        <w:spacing w:after="0" w:line="240" w:lineRule="auto"/>
      </w:pPr>
      <w:r>
        <w:separator/>
      </w:r>
    </w:p>
  </w:footnote>
  <w:footnote w:type="continuationSeparator" w:id="0">
    <w:p w14:paraId="4FF25416" w14:textId="77777777" w:rsidR="008C752D" w:rsidRDefault="008C752D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F761" w14:textId="01E341F8" w:rsidR="00335EF8" w:rsidRPr="003C07F6" w:rsidRDefault="00335EF8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jc w:val="center"/>
      <w:rPr>
        <w:rFonts w:ascii="Bookman Old Style" w:hAnsi="Bookman Old Style"/>
        <w:b/>
        <w:color w:val="943634" w:themeColor="accent2" w:themeShade="BF"/>
        <w:sz w:val="60"/>
        <w:szCs w:val="60"/>
        <w:u w:val="single"/>
      </w:rPr>
    </w:pPr>
    <w:r w:rsidRPr="003C07F6">
      <w:rPr>
        <w:rFonts w:ascii="Bookman Old Style" w:hAnsi="Bookman Old Style"/>
        <w:b/>
        <w:color w:val="943634" w:themeColor="accent2" w:themeShade="BF"/>
        <w:sz w:val="60"/>
        <w:szCs w:val="60"/>
        <w:u w:val="single"/>
      </w:rPr>
      <w:t>The West Mobile Motivator</w:t>
    </w:r>
  </w:p>
  <w:p w14:paraId="779701E7" w14:textId="77777777" w:rsidR="00335EF8" w:rsidRPr="003C07F6" w:rsidRDefault="00335EF8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jc w:val="center"/>
      <w:rPr>
        <w:rFonts w:ascii="Bookman Old Style" w:hAnsi="Bookman Old Style"/>
        <w:b/>
        <w:color w:val="943634" w:themeColor="accent2" w:themeShade="BF"/>
        <w:sz w:val="32"/>
        <w:szCs w:val="32"/>
      </w:rPr>
    </w:pPr>
    <w:r w:rsidRPr="003C07F6">
      <w:rPr>
        <w:rFonts w:ascii="Bookman Old Style" w:hAnsi="Bookman Old Style"/>
        <w:b/>
        <w:color w:val="943634" w:themeColor="accent2" w:themeShade="BF"/>
        <w:sz w:val="32"/>
        <w:szCs w:val="32"/>
      </w:rPr>
      <w:t>West Mobile Church Of Christ – Mobile, Alabama</w:t>
    </w:r>
  </w:p>
  <w:p w14:paraId="7730E790" w14:textId="77777777" w:rsidR="00335EF8" w:rsidRPr="003C07F6" w:rsidRDefault="00DA2BF4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43634" w:themeColor="accent2" w:themeShade="BF"/>
        <w:sz w:val="24"/>
        <w:szCs w:val="24"/>
      </w:rPr>
    </w:pPr>
    <w:r w:rsidRPr="003C07F6">
      <w:rPr>
        <w:rFonts w:ascii="Bookman Old Style" w:hAnsi="Bookman Old Style"/>
        <w:b/>
        <w:color w:val="943634" w:themeColor="accent2" w:themeShade="BF"/>
        <w:sz w:val="24"/>
        <w:szCs w:val="24"/>
      </w:rPr>
      <w:tab/>
    </w:r>
  </w:p>
  <w:p w14:paraId="2A3067D7" w14:textId="77777777" w:rsidR="00335EF8" w:rsidRPr="003C07F6" w:rsidRDefault="00335EF8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rPr>
        <w:rFonts w:ascii="Bookman Old Style" w:hAnsi="Bookman Old Style"/>
        <w:b/>
        <w:color w:val="943634" w:themeColor="accent2" w:themeShade="BF"/>
        <w:sz w:val="28"/>
        <w:szCs w:val="28"/>
      </w:rPr>
    </w:pPr>
    <w:r w:rsidRPr="003C07F6">
      <w:rPr>
        <w:rFonts w:ascii="Bookman Old Style" w:hAnsi="Bookman Old Style"/>
        <w:b/>
        <w:color w:val="943634" w:themeColor="accent2" w:themeShade="BF"/>
      </w:rPr>
      <w:t xml:space="preserve">     </w:t>
    </w:r>
    <w:r w:rsidR="0024536F" w:rsidRPr="003C07F6">
      <w:rPr>
        <w:rFonts w:ascii="Bookman Old Style" w:hAnsi="Bookman Old Style"/>
        <w:b/>
        <w:color w:val="943634" w:themeColor="accent2" w:themeShade="BF"/>
      </w:rPr>
      <w:t xml:space="preserve">   </w:t>
    </w:r>
    <w:r w:rsidRPr="003C07F6">
      <w:rPr>
        <w:rFonts w:ascii="Bookman Old Style" w:hAnsi="Bookman Old Style"/>
        <w:b/>
        <w:color w:val="943634" w:themeColor="accent2" w:themeShade="BF"/>
        <w:sz w:val="28"/>
        <w:szCs w:val="28"/>
        <w:u w:val="single"/>
      </w:rPr>
      <w:t>Sunday Assemblies</w:t>
    </w:r>
    <w:r w:rsidRPr="003C07F6">
      <w:rPr>
        <w:rFonts w:ascii="Bookman Old Style" w:hAnsi="Bookman Old Style"/>
        <w:b/>
        <w:color w:val="943634" w:themeColor="accent2" w:themeShade="BF"/>
        <w:sz w:val="28"/>
        <w:szCs w:val="28"/>
      </w:rPr>
      <w:t xml:space="preserve">:                         </w:t>
    </w:r>
    <w:r w:rsidRPr="003C07F6">
      <w:rPr>
        <w:rFonts w:ascii="Bookman Old Style" w:hAnsi="Bookman Old Style"/>
        <w:b/>
        <w:color w:val="943634" w:themeColor="accent2" w:themeShade="BF"/>
        <w:sz w:val="28"/>
        <w:szCs w:val="28"/>
        <w:u w:val="single"/>
      </w:rPr>
      <w:t>Wednesday Night</w:t>
    </w:r>
    <w:r w:rsidRPr="003C07F6">
      <w:rPr>
        <w:rFonts w:ascii="Bookman Old Style" w:hAnsi="Bookman Old Style"/>
        <w:b/>
        <w:color w:val="943634" w:themeColor="accent2" w:themeShade="BF"/>
        <w:sz w:val="28"/>
        <w:szCs w:val="28"/>
      </w:rPr>
      <w:t>:</w:t>
    </w:r>
  </w:p>
  <w:p w14:paraId="1E0C6592" w14:textId="77777777" w:rsidR="00335EF8" w:rsidRPr="003C07F6" w:rsidRDefault="00335EF8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rPr>
        <w:rFonts w:ascii="Bookman Old Style" w:hAnsi="Bookman Old Style"/>
        <w:b/>
        <w:color w:val="943634" w:themeColor="accent2" w:themeShade="BF"/>
      </w:rPr>
    </w:pPr>
    <w:r w:rsidRPr="003C07F6">
      <w:rPr>
        <w:rFonts w:ascii="Bookman Old Style" w:hAnsi="Bookman Old Style"/>
        <w:b/>
        <w:color w:val="943634" w:themeColor="accent2" w:themeShade="BF"/>
      </w:rPr>
      <w:t xml:space="preserve">           9:00 AM &amp; 10:30 AM                                    Bible Classes: 7:00 PM</w:t>
    </w:r>
  </w:p>
  <w:p w14:paraId="5CA149EF" w14:textId="639CD8BC" w:rsidR="00335EF8" w:rsidRPr="003C07F6" w:rsidRDefault="00E835D0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rPr>
        <w:rFonts w:ascii="Bookman Old Style" w:hAnsi="Bookman Old Style"/>
        <w:b/>
        <w:color w:val="943634" w:themeColor="accent2" w:themeShade="BF"/>
      </w:rPr>
    </w:pPr>
    <w:r w:rsidRPr="003C07F6">
      <w:rPr>
        <w:rFonts w:ascii="Bookman Old Style" w:hAnsi="Bookman Old Style"/>
        <w:b/>
        <w:color w:val="943634" w:themeColor="accent2" w:themeShade="BF"/>
      </w:rPr>
      <w:t xml:space="preserve">          Bible Classes: 9:40 AM</w:t>
    </w:r>
    <w:r w:rsidR="00335EF8" w:rsidRPr="003C07F6">
      <w:rPr>
        <w:rFonts w:ascii="Bookman Old Style" w:hAnsi="Bookman Old Style"/>
        <w:b/>
        <w:color w:val="943634" w:themeColor="accent2" w:themeShade="BF"/>
      </w:rPr>
      <w:t xml:space="preserve">                  </w:t>
    </w:r>
    <w:r w:rsidR="00A41853" w:rsidRPr="003C07F6">
      <w:rPr>
        <w:rFonts w:ascii="Bookman Old Style" w:hAnsi="Bookman Old Style"/>
        <w:b/>
        <w:color w:val="943634" w:themeColor="accent2" w:themeShade="BF"/>
      </w:rPr>
      <w:t xml:space="preserve">            </w:t>
    </w:r>
    <w:r w:rsidR="005B4D0F" w:rsidRPr="003C07F6">
      <w:rPr>
        <w:rFonts w:ascii="Bookman Old Style" w:hAnsi="Bookman Old Style"/>
        <w:b/>
        <w:color w:val="943634" w:themeColor="accent2" w:themeShade="BF"/>
      </w:rPr>
      <w:t xml:space="preserve"> </w:t>
    </w:r>
    <w:r w:rsidR="009C0ECA" w:rsidRPr="003C07F6">
      <w:rPr>
        <w:rFonts w:ascii="Bookman Old Style" w:hAnsi="Bookman Old Style"/>
        <w:b/>
        <w:color w:val="943634" w:themeColor="accent2" w:themeShade="BF"/>
      </w:rPr>
      <w:t xml:space="preserve"> </w:t>
    </w:r>
    <w:r w:rsidR="00BA3A94" w:rsidRPr="003C07F6">
      <w:rPr>
        <w:rFonts w:ascii="Bookman Old Style" w:hAnsi="Bookman Old Style"/>
        <w:b/>
        <w:color w:val="943634" w:themeColor="accent2" w:themeShade="BF"/>
      </w:rPr>
      <w:t xml:space="preserve">Today’s </w:t>
    </w:r>
    <w:r w:rsidR="00C85DED" w:rsidRPr="003C07F6">
      <w:rPr>
        <w:rFonts w:ascii="Bookman Old Style" w:hAnsi="Bookman Old Style"/>
        <w:b/>
        <w:color w:val="943634" w:themeColor="accent2" w:themeShade="BF"/>
      </w:rPr>
      <w:t xml:space="preserve">Date: </w:t>
    </w:r>
    <w:r w:rsidR="003C07F6">
      <w:rPr>
        <w:rFonts w:ascii="Bookman Old Style" w:hAnsi="Bookman Old Style"/>
        <w:b/>
        <w:color w:val="943634" w:themeColor="accent2" w:themeShade="BF"/>
      </w:rPr>
      <w:t>2</w:t>
    </w:r>
    <w:r w:rsidR="00F42869">
      <w:rPr>
        <w:rFonts w:ascii="Bookman Old Style" w:hAnsi="Bookman Old Style"/>
        <w:b/>
        <w:color w:val="943634" w:themeColor="accent2" w:themeShade="BF"/>
      </w:rPr>
      <w:t>/</w:t>
    </w:r>
    <w:r w:rsidR="00A712ED">
      <w:rPr>
        <w:rFonts w:ascii="Bookman Old Style" w:hAnsi="Bookman Old Style"/>
        <w:b/>
        <w:color w:val="943634" w:themeColor="accent2" w:themeShade="BF"/>
      </w:rPr>
      <w:t>25</w:t>
    </w:r>
    <w:r w:rsidR="00C85DED" w:rsidRPr="003C07F6">
      <w:rPr>
        <w:rFonts w:ascii="Bookman Old Style" w:hAnsi="Bookman Old Style"/>
        <w:b/>
        <w:color w:val="943634" w:themeColor="accent2" w:themeShade="BF"/>
      </w:rPr>
      <w:t>/202</w:t>
    </w:r>
    <w:r w:rsidR="009C0ECA" w:rsidRPr="003C07F6">
      <w:rPr>
        <w:rFonts w:ascii="Bookman Old Style" w:hAnsi="Bookman Old Style"/>
        <w:b/>
        <w:color w:val="943634" w:themeColor="accent2" w:themeShade="BF"/>
      </w:rPr>
      <w:t>4</w:t>
    </w:r>
  </w:p>
  <w:p w14:paraId="329E42FF" w14:textId="77777777" w:rsidR="00335EF8" w:rsidRPr="003C07F6" w:rsidRDefault="00335EF8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rPr>
        <w:b/>
        <w:color w:val="943634" w:themeColor="accent2" w:themeShade="BF"/>
      </w:rPr>
    </w:pPr>
  </w:p>
  <w:p w14:paraId="7C7CFD0F" w14:textId="77777777" w:rsidR="00335EF8" w:rsidRPr="003C07F6" w:rsidRDefault="00335EF8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rPr>
        <w:rFonts w:ascii="Bookman Old Style" w:hAnsi="Bookman Old Style"/>
        <w:b/>
        <w:color w:val="943634" w:themeColor="accent2" w:themeShade="BF"/>
      </w:rPr>
    </w:pPr>
    <w:r w:rsidRPr="003C07F6">
      <w:rPr>
        <w:rFonts w:ascii="Bookman Old Style" w:hAnsi="Bookman Old Style"/>
        <w:b/>
        <w:color w:val="943634" w:themeColor="accent2" w:themeShade="BF"/>
      </w:rPr>
      <w:t xml:space="preserve">          </w:t>
    </w:r>
    <w:r w:rsidR="00D01C72" w:rsidRPr="003C07F6">
      <w:rPr>
        <w:rFonts w:ascii="Bookman Old Style" w:hAnsi="Bookman Old Style"/>
        <w:b/>
        <w:color w:val="943634" w:themeColor="accent2" w:themeShade="BF"/>
      </w:rPr>
      <w:t xml:space="preserve">  </w:t>
    </w:r>
    <w:r w:rsidRPr="003C07F6">
      <w:rPr>
        <w:rFonts w:ascii="Bookman Old Style" w:hAnsi="Bookman Old Style"/>
        <w:b/>
        <w:color w:val="943634" w:themeColor="accent2" w:themeShade="BF"/>
      </w:rPr>
      <w:t xml:space="preserve">129 Hillcrest Road                      </w:t>
    </w:r>
    <w:r w:rsidR="008D4AA7" w:rsidRPr="003C07F6">
      <w:rPr>
        <w:rFonts w:ascii="Bookman Old Style" w:hAnsi="Bookman Old Style"/>
        <w:b/>
        <w:color w:val="943634" w:themeColor="accent2" w:themeShade="BF"/>
      </w:rPr>
      <w:t xml:space="preserve">                   Ken Sils;</w:t>
    </w:r>
    <w:r w:rsidR="00D01C72" w:rsidRPr="003C07F6">
      <w:rPr>
        <w:rFonts w:ascii="Bookman Old Style" w:hAnsi="Bookman Old Style"/>
        <w:b/>
        <w:color w:val="943634" w:themeColor="accent2" w:themeShade="BF"/>
      </w:rPr>
      <w:t xml:space="preserve"> Preacher</w:t>
    </w:r>
  </w:p>
  <w:p w14:paraId="62053324" w14:textId="28E09571" w:rsidR="00335EF8" w:rsidRPr="003C07F6" w:rsidRDefault="00335EF8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rPr>
        <w:rFonts w:ascii="Bookman Old Style" w:hAnsi="Bookman Old Style"/>
        <w:b/>
        <w:color w:val="943634" w:themeColor="accent2" w:themeShade="BF"/>
      </w:rPr>
    </w:pPr>
    <w:r w:rsidRPr="003C07F6">
      <w:rPr>
        <w:rFonts w:ascii="Bookman Old Style" w:hAnsi="Bookman Old Style"/>
        <w:b/>
        <w:color w:val="943634" w:themeColor="accent2" w:themeShade="BF"/>
      </w:rPr>
      <w:t xml:space="preserve">             Mobile, AL 36608                           </w:t>
    </w:r>
    <w:r w:rsidR="00D01C72" w:rsidRPr="003C07F6">
      <w:rPr>
        <w:rFonts w:ascii="Bookman Old Style" w:hAnsi="Bookman Old Style"/>
        <w:b/>
        <w:color w:val="943634" w:themeColor="accent2" w:themeShade="BF"/>
      </w:rPr>
      <w:t xml:space="preserve">                </w:t>
    </w:r>
    <w:r w:rsidR="00A97E7F" w:rsidRPr="003C07F6">
      <w:rPr>
        <w:rFonts w:ascii="Bookman Old Style" w:hAnsi="Bookman Old Style"/>
        <w:b/>
        <w:color w:val="943634" w:themeColor="accent2" w:themeShade="BF"/>
      </w:rPr>
      <w:t xml:space="preserve"> </w:t>
    </w:r>
    <w:r w:rsidRPr="003C07F6">
      <w:rPr>
        <w:rFonts w:ascii="Bookman Old Style" w:hAnsi="Bookman Old Style"/>
        <w:b/>
        <w:color w:val="943634" w:themeColor="accent2" w:themeShade="BF"/>
      </w:rPr>
      <w:t>(251) 342-4144</w:t>
    </w:r>
  </w:p>
  <w:p w14:paraId="7C87CE4E" w14:textId="77777777" w:rsidR="0024536F" w:rsidRPr="003C07F6" w:rsidRDefault="0024536F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jc w:val="center"/>
      <w:rPr>
        <w:rFonts w:ascii="Bookman Old Style" w:hAnsi="Bookman Old Style"/>
        <w:b/>
        <w:i/>
        <w:color w:val="943634" w:themeColor="accent2" w:themeShade="BF"/>
        <w:sz w:val="20"/>
        <w:szCs w:val="20"/>
      </w:rPr>
    </w:pPr>
  </w:p>
  <w:p w14:paraId="01028B90" w14:textId="77777777" w:rsidR="00335EF8" w:rsidRPr="005B4D0F" w:rsidRDefault="007A7BBD" w:rsidP="003C07F6">
    <w:pPr>
      <w:pStyle w:val="Header"/>
      <w:pBdr>
        <w:top w:val="thinThickSmallGap" w:sz="24" w:space="0" w:color="943634" w:themeColor="accent2" w:themeShade="BF"/>
        <w:left w:val="thinThickSmallGap" w:sz="24" w:space="4" w:color="943634" w:themeColor="accent2" w:themeShade="BF"/>
        <w:bottom w:val="thickThinSmallGap" w:sz="24" w:space="1" w:color="943634" w:themeColor="accent2" w:themeShade="BF"/>
        <w:right w:val="thickThinSmallGap" w:sz="24" w:space="4" w:color="943634" w:themeColor="accent2" w:themeShade="BF"/>
      </w:pBdr>
      <w:shd w:val="clear" w:color="auto" w:fill="FAF0F0"/>
      <w:rPr>
        <w:rFonts w:ascii="Bookman Old Style" w:hAnsi="Bookman Old Style"/>
        <w:b/>
        <w:i/>
        <w:color w:val="0000FF"/>
        <w:sz w:val="28"/>
        <w:szCs w:val="28"/>
      </w:rPr>
    </w:pPr>
    <w:r w:rsidRPr="003C07F6">
      <w:rPr>
        <w:rFonts w:ascii="Bookman Old Style" w:hAnsi="Bookman Old Style"/>
        <w:b/>
        <w:i/>
        <w:color w:val="943634" w:themeColor="accent2" w:themeShade="BF"/>
        <w:sz w:val="28"/>
        <w:szCs w:val="28"/>
      </w:rPr>
      <w:tab/>
    </w:r>
    <w:r w:rsidR="00335EF8" w:rsidRPr="003C07F6">
      <w:rPr>
        <w:rFonts w:ascii="Bookman Old Style" w:hAnsi="Bookman Old Style"/>
        <w:b/>
        <w:i/>
        <w:color w:val="943634" w:themeColor="accent2" w:themeShade="BF"/>
        <w:sz w:val="28"/>
        <w:szCs w:val="28"/>
      </w:rPr>
      <w:t>Website: westmobilechurch.com</w:t>
    </w:r>
    <w:r w:rsidRPr="005B4D0F">
      <w:rPr>
        <w:rFonts w:ascii="Bookman Old Style" w:hAnsi="Bookman Old Style"/>
        <w:b/>
        <w:i/>
        <w:color w:val="0000FF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218A"/>
    <w:rsid w:val="000130AF"/>
    <w:rsid w:val="00014592"/>
    <w:rsid w:val="00015194"/>
    <w:rsid w:val="000201F8"/>
    <w:rsid w:val="00023C5A"/>
    <w:rsid w:val="00025B61"/>
    <w:rsid w:val="00027D92"/>
    <w:rsid w:val="00027E01"/>
    <w:rsid w:val="000317E3"/>
    <w:rsid w:val="0003707D"/>
    <w:rsid w:val="0004427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6321"/>
    <w:rsid w:val="000A2269"/>
    <w:rsid w:val="000A52AB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44007"/>
    <w:rsid w:val="00150620"/>
    <w:rsid w:val="00161FD1"/>
    <w:rsid w:val="00162414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213C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75D6"/>
    <w:rsid w:val="00260B1D"/>
    <w:rsid w:val="00262C41"/>
    <w:rsid w:val="002630C0"/>
    <w:rsid w:val="00263B4B"/>
    <w:rsid w:val="00264B3D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D735F"/>
    <w:rsid w:val="002E0880"/>
    <w:rsid w:val="002E1127"/>
    <w:rsid w:val="002F0AFB"/>
    <w:rsid w:val="002F37FB"/>
    <w:rsid w:val="002F5FD7"/>
    <w:rsid w:val="003061A3"/>
    <w:rsid w:val="00306EA6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98B"/>
    <w:rsid w:val="00341D40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6B9C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E7734"/>
    <w:rsid w:val="003F4350"/>
    <w:rsid w:val="003F5AA9"/>
    <w:rsid w:val="003F6C90"/>
    <w:rsid w:val="00400AF5"/>
    <w:rsid w:val="0040721E"/>
    <w:rsid w:val="00410780"/>
    <w:rsid w:val="00410F8A"/>
    <w:rsid w:val="004113D7"/>
    <w:rsid w:val="00412380"/>
    <w:rsid w:val="00415938"/>
    <w:rsid w:val="004227A2"/>
    <w:rsid w:val="0042455E"/>
    <w:rsid w:val="00425B33"/>
    <w:rsid w:val="004304D7"/>
    <w:rsid w:val="0043110E"/>
    <w:rsid w:val="00431252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0010"/>
    <w:rsid w:val="0047199E"/>
    <w:rsid w:val="00473276"/>
    <w:rsid w:val="00481B2A"/>
    <w:rsid w:val="00492894"/>
    <w:rsid w:val="00495EB7"/>
    <w:rsid w:val="004A41CA"/>
    <w:rsid w:val="004A6BF5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3E1"/>
    <w:rsid w:val="004F44EC"/>
    <w:rsid w:val="004F6146"/>
    <w:rsid w:val="00502172"/>
    <w:rsid w:val="00503924"/>
    <w:rsid w:val="005068CD"/>
    <w:rsid w:val="005112F9"/>
    <w:rsid w:val="00523A13"/>
    <w:rsid w:val="00525209"/>
    <w:rsid w:val="005266CE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3DD8"/>
    <w:rsid w:val="0059682C"/>
    <w:rsid w:val="005A4329"/>
    <w:rsid w:val="005A6300"/>
    <w:rsid w:val="005A68E4"/>
    <w:rsid w:val="005B07D2"/>
    <w:rsid w:val="005B370C"/>
    <w:rsid w:val="005B4D0F"/>
    <w:rsid w:val="005B5B93"/>
    <w:rsid w:val="005B6EE4"/>
    <w:rsid w:val="005B7FDF"/>
    <w:rsid w:val="005C4CCB"/>
    <w:rsid w:val="005C578E"/>
    <w:rsid w:val="005C6417"/>
    <w:rsid w:val="005C73E9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47CF"/>
    <w:rsid w:val="006D732F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40005"/>
    <w:rsid w:val="00752415"/>
    <w:rsid w:val="007560BC"/>
    <w:rsid w:val="007569AF"/>
    <w:rsid w:val="00757569"/>
    <w:rsid w:val="00760136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2908"/>
    <w:rsid w:val="00795D65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21F3"/>
    <w:rsid w:val="007D2415"/>
    <w:rsid w:val="007D4D11"/>
    <w:rsid w:val="007D7BA7"/>
    <w:rsid w:val="007E3BEF"/>
    <w:rsid w:val="007E4A02"/>
    <w:rsid w:val="007E56CF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C752D"/>
    <w:rsid w:val="008D0E56"/>
    <w:rsid w:val="008D3721"/>
    <w:rsid w:val="008D3BB8"/>
    <w:rsid w:val="008D425B"/>
    <w:rsid w:val="008D4AA7"/>
    <w:rsid w:val="008D4B4E"/>
    <w:rsid w:val="008D5DE1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61DD"/>
    <w:rsid w:val="00932412"/>
    <w:rsid w:val="00932E01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CF9"/>
    <w:rsid w:val="00950E00"/>
    <w:rsid w:val="00951C7E"/>
    <w:rsid w:val="00952161"/>
    <w:rsid w:val="00954E73"/>
    <w:rsid w:val="00955475"/>
    <w:rsid w:val="00956B53"/>
    <w:rsid w:val="00957474"/>
    <w:rsid w:val="00957CAA"/>
    <w:rsid w:val="009601B3"/>
    <w:rsid w:val="00966557"/>
    <w:rsid w:val="00971078"/>
    <w:rsid w:val="00971398"/>
    <w:rsid w:val="0097193D"/>
    <w:rsid w:val="0097195C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4FAB"/>
    <w:rsid w:val="00996D2A"/>
    <w:rsid w:val="009A2378"/>
    <w:rsid w:val="009A78BC"/>
    <w:rsid w:val="009B18FD"/>
    <w:rsid w:val="009C0ECA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131D5"/>
    <w:rsid w:val="00A20AA3"/>
    <w:rsid w:val="00A220DC"/>
    <w:rsid w:val="00A346AD"/>
    <w:rsid w:val="00A34857"/>
    <w:rsid w:val="00A35475"/>
    <w:rsid w:val="00A37CDE"/>
    <w:rsid w:val="00A40383"/>
    <w:rsid w:val="00A416D5"/>
    <w:rsid w:val="00A41853"/>
    <w:rsid w:val="00A42259"/>
    <w:rsid w:val="00A42E3F"/>
    <w:rsid w:val="00A45F49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359B"/>
    <w:rsid w:val="00AB5093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FAA"/>
    <w:rsid w:val="00B007D4"/>
    <w:rsid w:val="00B025F1"/>
    <w:rsid w:val="00B02625"/>
    <w:rsid w:val="00B057FE"/>
    <w:rsid w:val="00B063AD"/>
    <w:rsid w:val="00B0738D"/>
    <w:rsid w:val="00B075F4"/>
    <w:rsid w:val="00B07D3F"/>
    <w:rsid w:val="00B10D5D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EC6"/>
    <w:rsid w:val="00B43978"/>
    <w:rsid w:val="00B504F7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4DE8"/>
    <w:rsid w:val="00BA1692"/>
    <w:rsid w:val="00BA2786"/>
    <w:rsid w:val="00BA3A94"/>
    <w:rsid w:val="00BA6A57"/>
    <w:rsid w:val="00BB37C9"/>
    <w:rsid w:val="00BB5716"/>
    <w:rsid w:val="00BB5FB5"/>
    <w:rsid w:val="00BB6E99"/>
    <w:rsid w:val="00BC198D"/>
    <w:rsid w:val="00BC1D8E"/>
    <w:rsid w:val="00BC403D"/>
    <w:rsid w:val="00BC646E"/>
    <w:rsid w:val="00BC67A1"/>
    <w:rsid w:val="00BD08D3"/>
    <w:rsid w:val="00BD5AD2"/>
    <w:rsid w:val="00BE261D"/>
    <w:rsid w:val="00BE31A3"/>
    <w:rsid w:val="00BE3E2A"/>
    <w:rsid w:val="00BE65DD"/>
    <w:rsid w:val="00BF102B"/>
    <w:rsid w:val="00BF25C0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A17C4"/>
    <w:rsid w:val="00CA1BA0"/>
    <w:rsid w:val="00CA40FB"/>
    <w:rsid w:val="00CB1228"/>
    <w:rsid w:val="00CC0A30"/>
    <w:rsid w:val="00CC0EB7"/>
    <w:rsid w:val="00CC6C4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1C59"/>
    <w:rsid w:val="00D833A3"/>
    <w:rsid w:val="00D84DF4"/>
    <w:rsid w:val="00D92C3A"/>
    <w:rsid w:val="00D94751"/>
    <w:rsid w:val="00DA047C"/>
    <w:rsid w:val="00DA114F"/>
    <w:rsid w:val="00DA2BF4"/>
    <w:rsid w:val="00DA320A"/>
    <w:rsid w:val="00DA5300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4568"/>
    <w:rsid w:val="00E172C5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67130"/>
    <w:rsid w:val="00E67DD4"/>
    <w:rsid w:val="00E72783"/>
    <w:rsid w:val="00E73ECB"/>
    <w:rsid w:val="00E76EB5"/>
    <w:rsid w:val="00E8062F"/>
    <w:rsid w:val="00E81C12"/>
    <w:rsid w:val="00E835D0"/>
    <w:rsid w:val="00E872D1"/>
    <w:rsid w:val="00E8778B"/>
    <w:rsid w:val="00E92134"/>
    <w:rsid w:val="00EA1698"/>
    <w:rsid w:val="00EA2830"/>
    <w:rsid w:val="00EA2E01"/>
    <w:rsid w:val="00EA2EDB"/>
    <w:rsid w:val="00EA3B8D"/>
    <w:rsid w:val="00EA4785"/>
    <w:rsid w:val="00EA5D02"/>
    <w:rsid w:val="00EB0767"/>
    <w:rsid w:val="00EB1351"/>
    <w:rsid w:val="00EB2C93"/>
    <w:rsid w:val="00EB531E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741A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4054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1</cp:revision>
  <cp:lastPrinted>2024-02-22T20:22:00Z</cp:lastPrinted>
  <dcterms:created xsi:type="dcterms:W3CDTF">2024-01-17T15:56:00Z</dcterms:created>
  <dcterms:modified xsi:type="dcterms:W3CDTF">2024-02-25T19:28:00Z</dcterms:modified>
</cp:coreProperties>
</file>