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C31C6" w14:textId="6E9B1027" w:rsidR="00E32569" w:rsidRPr="00E32569" w:rsidRDefault="00B67067" w:rsidP="00E32569">
      <w:pPr>
        <w:rPr>
          <w:rFonts w:ascii="Times New Roman" w:hAnsi="Times New Roman" w:cs="Times New Roman"/>
          <w:sz w:val="24"/>
          <w:szCs w:val="24"/>
        </w:rPr>
      </w:pPr>
      <w:r>
        <w:rPr>
          <w:rFonts w:ascii="Times New Roman" w:hAnsi="Times New Roman" w:cs="Times New Roman"/>
        </w:rPr>
        <w:tab/>
      </w:r>
      <w:bookmarkStart w:id="0" w:name="_GoBack"/>
      <w:bookmarkEnd w:id="0"/>
      <w:r w:rsidR="00E32569" w:rsidRPr="00B67067">
        <w:rPr>
          <w:rFonts w:ascii="Times New Roman" w:hAnsi="Times New Roman" w:cs="Times New Roman"/>
          <w:b/>
          <w:color w:val="008000"/>
          <w:sz w:val="24"/>
          <w:szCs w:val="24"/>
          <w:u w:val="single"/>
        </w:rPr>
        <w:t>4. The social gospel.</w:t>
      </w:r>
      <w:r w:rsidR="00E32569" w:rsidRPr="00B67067">
        <w:rPr>
          <w:rFonts w:ascii="Times New Roman" w:hAnsi="Times New Roman" w:cs="Times New Roman"/>
          <w:color w:val="008000"/>
          <w:sz w:val="24"/>
          <w:szCs w:val="24"/>
        </w:rPr>
        <w:t xml:space="preserve">  </w:t>
      </w:r>
      <w:r w:rsidR="00E32569" w:rsidRPr="00E32569">
        <w:rPr>
          <w:rFonts w:ascii="Times New Roman" w:hAnsi="Times New Roman" w:cs="Times New Roman"/>
          <w:sz w:val="24"/>
          <w:szCs w:val="24"/>
        </w:rPr>
        <w:t>Many (perhaps most) brethren who defend institutionalism, have also been contaminated by what historians call</w:t>
      </w:r>
      <w:r>
        <w:rPr>
          <w:rFonts w:ascii="Times New Roman" w:hAnsi="Times New Roman" w:cs="Times New Roman"/>
          <w:sz w:val="24"/>
          <w:szCs w:val="24"/>
        </w:rPr>
        <w:t>:</w:t>
      </w:r>
      <w:r w:rsidR="00E32569" w:rsidRPr="00E32569">
        <w:rPr>
          <w:rFonts w:ascii="Times New Roman" w:hAnsi="Times New Roman" w:cs="Times New Roman"/>
          <w:sz w:val="24"/>
          <w:szCs w:val="24"/>
        </w:rPr>
        <w:t xml:space="preserve"> the social gospel. </w:t>
      </w:r>
      <w:r w:rsidR="00E32569">
        <w:rPr>
          <w:rFonts w:ascii="Times New Roman" w:hAnsi="Times New Roman" w:cs="Times New Roman"/>
          <w:sz w:val="24"/>
          <w:szCs w:val="24"/>
        </w:rPr>
        <w:t xml:space="preserve"> </w:t>
      </w:r>
      <w:r w:rsidR="00E32569" w:rsidRPr="00E32569">
        <w:rPr>
          <w:rFonts w:ascii="Times New Roman" w:hAnsi="Times New Roman" w:cs="Times New Roman"/>
          <w:sz w:val="24"/>
          <w:szCs w:val="24"/>
        </w:rPr>
        <w:t>The social gospel involves an emphasis on political, social and medical projects and by its very nature</w:t>
      </w:r>
      <w:r w:rsidR="00E32569">
        <w:rPr>
          <w:rFonts w:ascii="Times New Roman" w:hAnsi="Times New Roman" w:cs="Times New Roman"/>
          <w:sz w:val="24"/>
          <w:szCs w:val="24"/>
        </w:rPr>
        <w:t>,</w:t>
      </w:r>
      <w:r w:rsidR="00E32569" w:rsidRPr="00E32569">
        <w:rPr>
          <w:rFonts w:ascii="Times New Roman" w:hAnsi="Times New Roman" w:cs="Times New Roman"/>
          <w:sz w:val="24"/>
          <w:szCs w:val="24"/>
        </w:rPr>
        <w:t xml:space="preserve"> distracts congregations from </w:t>
      </w:r>
      <w:r w:rsidR="00E32569">
        <w:rPr>
          <w:rFonts w:ascii="Times New Roman" w:hAnsi="Times New Roman" w:cs="Times New Roman"/>
          <w:sz w:val="24"/>
          <w:szCs w:val="24"/>
        </w:rPr>
        <w:t xml:space="preserve">spiritual and eternal concerns.  </w:t>
      </w:r>
      <w:r w:rsidR="00E32569" w:rsidRPr="00E32569">
        <w:rPr>
          <w:rFonts w:ascii="Times New Roman" w:hAnsi="Times New Roman" w:cs="Times New Roman"/>
          <w:sz w:val="24"/>
          <w:szCs w:val="24"/>
        </w:rPr>
        <w:t>For this reason, many "institutional" congregations divert congregational funds from purely spiritual needs to spend them on parties, recreational centers (called family life centers), hospitals, clinics, dining halls, and other purely social projects.</w:t>
      </w:r>
    </w:p>
    <w:p w14:paraId="6571A927" w14:textId="37A90EC8" w:rsidR="00E32569" w:rsidRPr="00E32569" w:rsidRDefault="00E32569" w:rsidP="00E32569">
      <w:pPr>
        <w:rPr>
          <w:rFonts w:ascii="Times New Roman" w:hAnsi="Times New Roman" w:cs="Times New Roman"/>
          <w:sz w:val="24"/>
          <w:szCs w:val="24"/>
        </w:rPr>
      </w:pPr>
      <w:r>
        <w:rPr>
          <w:rFonts w:ascii="Times New Roman" w:hAnsi="Times New Roman" w:cs="Times New Roman"/>
          <w:sz w:val="24"/>
          <w:szCs w:val="24"/>
        </w:rPr>
        <w:tab/>
      </w:r>
      <w:r w:rsidRPr="00E32569">
        <w:rPr>
          <w:rFonts w:ascii="Times New Roman" w:hAnsi="Times New Roman" w:cs="Times New Roman"/>
          <w:sz w:val="24"/>
          <w:szCs w:val="24"/>
        </w:rPr>
        <w:t xml:space="preserve">Bible teaching: The Bible teaches that the local church is a </w:t>
      </w:r>
      <w:r>
        <w:rPr>
          <w:rFonts w:ascii="Times New Roman" w:hAnsi="Times New Roman" w:cs="Times New Roman"/>
          <w:sz w:val="24"/>
          <w:szCs w:val="24"/>
        </w:rPr>
        <w:t>“</w:t>
      </w:r>
      <w:r w:rsidRPr="00E32569">
        <w:rPr>
          <w:rFonts w:ascii="Times New Roman" w:hAnsi="Times New Roman" w:cs="Times New Roman"/>
          <w:sz w:val="24"/>
          <w:szCs w:val="24"/>
        </w:rPr>
        <w:t>purely</w:t>
      </w:r>
      <w:r>
        <w:rPr>
          <w:rFonts w:ascii="Times New Roman" w:hAnsi="Times New Roman" w:cs="Times New Roman"/>
          <w:sz w:val="24"/>
          <w:szCs w:val="24"/>
        </w:rPr>
        <w:t>”</w:t>
      </w:r>
      <w:r w:rsidRPr="00E32569">
        <w:rPr>
          <w:rFonts w:ascii="Times New Roman" w:hAnsi="Times New Roman" w:cs="Times New Roman"/>
          <w:sz w:val="24"/>
          <w:szCs w:val="24"/>
        </w:rPr>
        <w:t xml:space="preserve"> spiritual entity. </w:t>
      </w:r>
      <w:r>
        <w:rPr>
          <w:rFonts w:ascii="Times New Roman" w:hAnsi="Times New Roman" w:cs="Times New Roman"/>
          <w:sz w:val="24"/>
          <w:szCs w:val="24"/>
        </w:rPr>
        <w:t xml:space="preserve"> </w:t>
      </w:r>
      <w:r w:rsidRPr="00E32569">
        <w:rPr>
          <w:rFonts w:ascii="Times New Roman" w:hAnsi="Times New Roman" w:cs="Times New Roman"/>
          <w:sz w:val="24"/>
          <w:szCs w:val="24"/>
        </w:rPr>
        <w:t>Although it should provide benevolence</w:t>
      </w:r>
      <w:r>
        <w:rPr>
          <w:rFonts w:ascii="Times New Roman" w:hAnsi="Times New Roman" w:cs="Times New Roman"/>
          <w:sz w:val="24"/>
          <w:szCs w:val="24"/>
        </w:rPr>
        <w:t xml:space="preserve"> to needy saints, it offers non-</w:t>
      </w:r>
      <w:r w:rsidRPr="00E32569">
        <w:rPr>
          <w:rFonts w:ascii="Times New Roman" w:hAnsi="Times New Roman" w:cs="Times New Roman"/>
          <w:sz w:val="24"/>
          <w:szCs w:val="24"/>
        </w:rPr>
        <w:t>believers what they n</w:t>
      </w:r>
      <w:r>
        <w:rPr>
          <w:rFonts w:ascii="Times New Roman" w:hAnsi="Times New Roman" w:cs="Times New Roman"/>
          <w:sz w:val="24"/>
          <w:szCs w:val="24"/>
        </w:rPr>
        <w:t xml:space="preserve">eed most, the gospel of Christ.  </w:t>
      </w:r>
      <w:r w:rsidRPr="00E32569">
        <w:rPr>
          <w:rFonts w:ascii="Times New Roman" w:hAnsi="Times New Roman" w:cs="Times New Roman"/>
          <w:sz w:val="24"/>
          <w:szCs w:val="24"/>
        </w:rPr>
        <w:t>Although brethren should get together often to enjoy each other's company and recreation, such diversions are the responsibility of individuals and not the local churches. The position of local churches as purely spiritual entities must be carefully guarded.</w:t>
      </w:r>
    </w:p>
    <w:p w14:paraId="54731C8E" w14:textId="77777777" w:rsidR="00E32569" w:rsidRPr="00E32569" w:rsidRDefault="00E32569" w:rsidP="00E32569">
      <w:pPr>
        <w:rPr>
          <w:rFonts w:ascii="Times New Roman" w:hAnsi="Times New Roman" w:cs="Times New Roman"/>
          <w:sz w:val="24"/>
          <w:szCs w:val="24"/>
        </w:rPr>
      </w:pPr>
    </w:p>
    <w:p w14:paraId="5F1B46D4" w14:textId="1A8B427B" w:rsidR="00E32569" w:rsidRPr="00E32569" w:rsidRDefault="00B67067" w:rsidP="00E32569">
      <w:pPr>
        <w:rPr>
          <w:rFonts w:ascii="Times New Roman" w:hAnsi="Times New Roman" w:cs="Times New Roman"/>
          <w:sz w:val="24"/>
          <w:szCs w:val="24"/>
        </w:rPr>
      </w:pPr>
      <w:r w:rsidRPr="00B67067">
        <w:rPr>
          <w:rFonts w:ascii="Times New Roman" w:hAnsi="Times New Roman" w:cs="Times New Roman"/>
          <w:b/>
          <w:color w:val="008000"/>
          <w:sz w:val="24"/>
          <w:szCs w:val="24"/>
        </w:rPr>
        <w:tab/>
      </w:r>
      <w:r w:rsidR="00E32569" w:rsidRPr="00B67067">
        <w:rPr>
          <w:rFonts w:ascii="Times New Roman" w:hAnsi="Times New Roman" w:cs="Times New Roman"/>
          <w:b/>
          <w:color w:val="008000"/>
          <w:sz w:val="24"/>
          <w:szCs w:val="24"/>
          <w:u w:val="single"/>
        </w:rPr>
        <w:t>5. Titles.</w:t>
      </w:r>
      <w:r w:rsidR="00E32569" w:rsidRPr="00B67067">
        <w:rPr>
          <w:rFonts w:ascii="Times New Roman" w:hAnsi="Times New Roman" w:cs="Times New Roman"/>
          <w:color w:val="008000"/>
          <w:sz w:val="24"/>
          <w:szCs w:val="24"/>
        </w:rPr>
        <w:t xml:space="preserve">  </w:t>
      </w:r>
      <w:r w:rsidR="00E32569" w:rsidRPr="00E32569">
        <w:rPr>
          <w:rFonts w:ascii="Times New Roman" w:hAnsi="Times New Roman" w:cs="Times New Roman"/>
          <w:sz w:val="24"/>
          <w:szCs w:val="24"/>
        </w:rPr>
        <w:t xml:space="preserve">As a part of the tendency to imitate the denominations, more and more brethren are using high sounding titles to distinguish some brethren from others. </w:t>
      </w:r>
      <w:r w:rsidR="00E32569">
        <w:rPr>
          <w:rFonts w:ascii="Times New Roman" w:hAnsi="Times New Roman" w:cs="Times New Roman"/>
          <w:sz w:val="24"/>
          <w:szCs w:val="24"/>
        </w:rPr>
        <w:t xml:space="preserve"> </w:t>
      </w:r>
      <w:r w:rsidR="00E32569" w:rsidRPr="00E32569">
        <w:rPr>
          <w:rFonts w:ascii="Times New Roman" w:hAnsi="Times New Roman" w:cs="Times New Roman"/>
          <w:sz w:val="24"/>
          <w:szCs w:val="24"/>
        </w:rPr>
        <w:t xml:space="preserve">For example, the term "minister" is used often in some congregations not as a simple description of a servant, but rather as a prideful title with a capital letter. </w:t>
      </w:r>
      <w:r w:rsidR="00E32569">
        <w:rPr>
          <w:rFonts w:ascii="Times New Roman" w:hAnsi="Times New Roman" w:cs="Times New Roman"/>
          <w:sz w:val="24"/>
          <w:szCs w:val="24"/>
        </w:rPr>
        <w:t xml:space="preserve"> </w:t>
      </w:r>
      <w:r w:rsidR="00E32569" w:rsidRPr="00E32569">
        <w:rPr>
          <w:rFonts w:ascii="Times New Roman" w:hAnsi="Times New Roman" w:cs="Times New Roman"/>
          <w:sz w:val="24"/>
          <w:szCs w:val="24"/>
        </w:rPr>
        <w:t xml:space="preserve">Thus a simple song leader becomes a "Minister of Music." </w:t>
      </w:r>
      <w:r w:rsidR="00E32569">
        <w:rPr>
          <w:rFonts w:ascii="Times New Roman" w:hAnsi="Times New Roman" w:cs="Times New Roman"/>
          <w:sz w:val="24"/>
          <w:szCs w:val="24"/>
        </w:rPr>
        <w:t xml:space="preserve"> </w:t>
      </w:r>
      <w:r w:rsidR="00E32569" w:rsidRPr="00E32569">
        <w:rPr>
          <w:rFonts w:ascii="Times New Roman" w:hAnsi="Times New Roman" w:cs="Times New Roman"/>
          <w:sz w:val="24"/>
          <w:szCs w:val="24"/>
        </w:rPr>
        <w:t xml:space="preserve">The brother who helps organize the Bible studies becomes the "Minister of Education." </w:t>
      </w:r>
      <w:r w:rsidR="00E32569">
        <w:rPr>
          <w:rFonts w:ascii="Times New Roman" w:hAnsi="Times New Roman" w:cs="Times New Roman"/>
          <w:sz w:val="24"/>
          <w:szCs w:val="24"/>
        </w:rPr>
        <w:t xml:space="preserve"> </w:t>
      </w:r>
      <w:r w:rsidR="00E32569" w:rsidRPr="00E32569">
        <w:rPr>
          <w:rFonts w:ascii="Times New Roman" w:hAnsi="Times New Roman" w:cs="Times New Roman"/>
          <w:sz w:val="24"/>
          <w:szCs w:val="24"/>
        </w:rPr>
        <w:t xml:space="preserve">The "Pulpit Minister" is careful to distinguish himself from the "Youth Minister" and "Associate Minister" and even the "Involvement Minister". </w:t>
      </w:r>
      <w:r w:rsidR="00E32569">
        <w:rPr>
          <w:rFonts w:ascii="Times New Roman" w:hAnsi="Times New Roman" w:cs="Times New Roman"/>
          <w:sz w:val="24"/>
          <w:szCs w:val="24"/>
        </w:rPr>
        <w:t xml:space="preserve"> </w:t>
      </w:r>
      <w:r w:rsidR="00E32569" w:rsidRPr="00E32569">
        <w:rPr>
          <w:rFonts w:ascii="Times New Roman" w:hAnsi="Times New Roman" w:cs="Times New Roman"/>
          <w:sz w:val="24"/>
          <w:szCs w:val="24"/>
        </w:rPr>
        <w:t>Such vanity would be laughable if it did not indicate that many of our beloved brethren are very far indeed from the humble Carpenter from Galilee.</w:t>
      </w:r>
    </w:p>
    <w:p w14:paraId="169B5738" w14:textId="4F294E43" w:rsidR="00E32569" w:rsidRPr="00E32569" w:rsidRDefault="00E32569" w:rsidP="00E32569">
      <w:pPr>
        <w:rPr>
          <w:rFonts w:ascii="Times New Roman" w:hAnsi="Times New Roman" w:cs="Times New Roman"/>
          <w:sz w:val="24"/>
          <w:szCs w:val="24"/>
        </w:rPr>
      </w:pPr>
      <w:r>
        <w:rPr>
          <w:rFonts w:ascii="Times New Roman" w:hAnsi="Times New Roman" w:cs="Times New Roman"/>
          <w:sz w:val="24"/>
          <w:szCs w:val="24"/>
        </w:rPr>
        <w:tab/>
      </w:r>
      <w:r w:rsidRPr="00E32569">
        <w:rPr>
          <w:rFonts w:ascii="Times New Roman" w:hAnsi="Times New Roman" w:cs="Times New Roman"/>
          <w:sz w:val="24"/>
          <w:szCs w:val="24"/>
        </w:rPr>
        <w:t>Bible teaching: Jesus condemned the use of such titles to elevate certain men over othe</w:t>
      </w:r>
      <w:r>
        <w:rPr>
          <w:rFonts w:ascii="Times New Roman" w:hAnsi="Times New Roman" w:cs="Times New Roman"/>
          <w:sz w:val="24"/>
          <w:szCs w:val="24"/>
        </w:rPr>
        <w:t xml:space="preserve">rs in texts such as </w:t>
      </w:r>
      <w:r w:rsidRPr="00B67067">
        <w:rPr>
          <w:rFonts w:ascii="Times New Roman" w:hAnsi="Times New Roman" w:cs="Times New Roman"/>
          <w:b/>
          <w:color w:val="008000"/>
          <w:sz w:val="24"/>
          <w:szCs w:val="24"/>
        </w:rPr>
        <w:t>Matthew 23</w:t>
      </w:r>
      <w:r>
        <w:rPr>
          <w:rFonts w:ascii="Times New Roman" w:hAnsi="Times New Roman" w:cs="Times New Roman"/>
          <w:sz w:val="24"/>
          <w:szCs w:val="24"/>
        </w:rPr>
        <w:t xml:space="preserve">.  </w:t>
      </w:r>
      <w:r w:rsidRPr="00E32569">
        <w:rPr>
          <w:rFonts w:ascii="Times New Roman" w:hAnsi="Times New Roman" w:cs="Times New Roman"/>
          <w:sz w:val="24"/>
          <w:szCs w:val="24"/>
        </w:rPr>
        <w:t>Certainly other categories illustrating differences could be cited but perhaps these five reveal some of the more visible points of disagreement.</w:t>
      </w:r>
    </w:p>
    <w:p w14:paraId="606DAF25" w14:textId="77777777" w:rsidR="00E32569" w:rsidRPr="00E32569" w:rsidRDefault="00E32569" w:rsidP="00E32569">
      <w:pPr>
        <w:rPr>
          <w:rFonts w:ascii="Times New Roman" w:hAnsi="Times New Roman" w:cs="Times New Roman"/>
          <w:sz w:val="24"/>
          <w:szCs w:val="24"/>
        </w:rPr>
      </w:pPr>
    </w:p>
    <w:p w14:paraId="6AE51A4C" w14:textId="77777777" w:rsidR="00E32569" w:rsidRPr="00B67067" w:rsidRDefault="00E32569" w:rsidP="00E32569">
      <w:pPr>
        <w:jc w:val="center"/>
        <w:rPr>
          <w:rFonts w:ascii="Times New Roman" w:hAnsi="Times New Roman" w:cs="Times New Roman"/>
          <w:b/>
          <w:color w:val="008000"/>
          <w:sz w:val="36"/>
          <w:szCs w:val="36"/>
          <w:u w:val="single"/>
        </w:rPr>
      </w:pPr>
      <w:r w:rsidRPr="00B67067">
        <w:rPr>
          <w:rFonts w:ascii="Times New Roman" w:hAnsi="Times New Roman" w:cs="Times New Roman"/>
          <w:b/>
          <w:color w:val="008000"/>
          <w:sz w:val="36"/>
          <w:szCs w:val="36"/>
          <w:u w:val="single"/>
        </w:rPr>
        <w:t>WHAT CAN WE DO?</w:t>
      </w:r>
    </w:p>
    <w:p w14:paraId="722EB91D" w14:textId="77777777" w:rsidR="00E32569" w:rsidRPr="00E32569" w:rsidRDefault="00E32569" w:rsidP="00E32569">
      <w:pPr>
        <w:rPr>
          <w:rFonts w:ascii="Times New Roman" w:hAnsi="Times New Roman" w:cs="Times New Roman"/>
          <w:sz w:val="24"/>
          <w:szCs w:val="24"/>
        </w:rPr>
      </w:pPr>
    </w:p>
    <w:p w14:paraId="05806FC5" w14:textId="3A66C4CF" w:rsidR="00E32569" w:rsidRPr="00E32569" w:rsidRDefault="00E32569" w:rsidP="00E32569">
      <w:pPr>
        <w:rPr>
          <w:rFonts w:ascii="Times New Roman" w:hAnsi="Times New Roman" w:cs="Times New Roman"/>
          <w:sz w:val="24"/>
          <w:szCs w:val="24"/>
        </w:rPr>
      </w:pPr>
      <w:r>
        <w:rPr>
          <w:rFonts w:ascii="Times New Roman" w:hAnsi="Times New Roman" w:cs="Times New Roman"/>
          <w:sz w:val="24"/>
          <w:szCs w:val="24"/>
        </w:rPr>
        <w:tab/>
      </w:r>
      <w:r w:rsidRPr="00E32569">
        <w:rPr>
          <w:rFonts w:ascii="Times New Roman" w:hAnsi="Times New Roman" w:cs="Times New Roman"/>
          <w:sz w:val="24"/>
          <w:szCs w:val="24"/>
        </w:rPr>
        <w:t xml:space="preserve">To ignore the apostasy or act as if it didn't exist is to allow Satan to gradually turn brethren away from Christ's simple pattern without challenge. </w:t>
      </w:r>
      <w:r>
        <w:rPr>
          <w:rFonts w:ascii="Times New Roman" w:hAnsi="Times New Roman" w:cs="Times New Roman"/>
          <w:sz w:val="24"/>
          <w:szCs w:val="24"/>
        </w:rPr>
        <w:t xml:space="preserve"> </w:t>
      </w:r>
      <w:r w:rsidRPr="00E32569">
        <w:rPr>
          <w:rFonts w:ascii="Times New Roman" w:hAnsi="Times New Roman" w:cs="Times New Roman"/>
          <w:sz w:val="24"/>
          <w:szCs w:val="24"/>
        </w:rPr>
        <w:t>If brethren do not teach with love about the dangers of institutionalism, in 2</w:t>
      </w:r>
      <w:r>
        <w:rPr>
          <w:rFonts w:ascii="Times New Roman" w:hAnsi="Times New Roman" w:cs="Times New Roman"/>
          <w:sz w:val="24"/>
          <w:szCs w:val="24"/>
        </w:rPr>
        <w:t>5, 50 and/or</w:t>
      </w:r>
      <w:r w:rsidRPr="00E32569">
        <w:rPr>
          <w:rFonts w:ascii="Times New Roman" w:hAnsi="Times New Roman" w:cs="Times New Roman"/>
          <w:sz w:val="24"/>
          <w:szCs w:val="24"/>
        </w:rPr>
        <w:t xml:space="preserve"> 75 years, congregations that may be partially down the road of apostasy (like Sardis, Thyatira, Pergamos in Revelation) will become completely enveloped in error and form a denomination just like th</w:t>
      </w:r>
      <w:r w:rsidR="00B67067">
        <w:rPr>
          <w:rFonts w:ascii="Times New Roman" w:hAnsi="Times New Roman" w:cs="Times New Roman"/>
          <w:sz w:val="24"/>
          <w:szCs w:val="24"/>
        </w:rPr>
        <w:t>e "Christian Church, Disciples O</w:t>
      </w:r>
      <w:r w:rsidRPr="00E32569">
        <w:rPr>
          <w:rFonts w:ascii="Times New Roman" w:hAnsi="Times New Roman" w:cs="Times New Roman"/>
          <w:sz w:val="24"/>
          <w:szCs w:val="24"/>
        </w:rPr>
        <w:t>f Christ."</w:t>
      </w:r>
    </w:p>
    <w:p w14:paraId="51944C93" w14:textId="77777777" w:rsidR="00E32569" w:rsidRDefault="00E32569" w:rsidP="00E32569">
      <w:pPr>
        <w:jc w:val="center"/>
        <w:rPr>
          <w:rFonts w:ascii="Times New Roman" w:hAnsi="Times New Roman" w:cs="Times New Roman"/>
          <w:sz w:val="24"/>
          <w:szCs w:val="24"/>
        </w:rPr>
      </w:pPr>
    </w:p>
    <w:p w14:paraId="3368CAE0" w14:textId="77777777" w:rsidR="00E32569" w:rsidRPr="00E32569" w:rsidRDefault="00E32569" w:rsidP="00E32569">
      <w:pPr>
        <w:jc w:val="left"/>
        <w:rPr>
          <w:rFonts w:ascii="Times New Roman" w:hAnsi="Times New Roman" w:cs="Times New Roman"/>
          <w:sz w:val="24"/>
          <w:szCs w:val="24"/>
        </w:rPr>
      </w:pPr>
      <w:r w:rsidRPr="00E32569">
        <w:rPr>
          <w:rFonts w:ascii="Times New Roman" w:hAnsi="Times New Roman" w:cs="Times New Roman"/>
          <w:sz w:val="24"/>
          <w:szCs w:val="24"/>
        </w:rPr>
        <w:t>Although these problems hurt us, much can be done to fight the apostasy with love:</w:t>
      </w:r>
    </w:p>
    <w:p w14:paraId="4D6ADD9A" w14:textId="4A25389F" w:rsidR="00E32569" w:rsidRPr="00E32569" w:rsidRDefault="00E32569" w:rsidP="00E32569">
      <w:pPr>
        <w:rPr>
          <w:rFonts w:ascii="Times New Roman" w:hAnsi="Times New Roman" w:cs="Times New Roman"/>
          <w:sz w:val="24"/>
          <w:szCs w:val="24"/>
        </w:rPr>
      </w:pPr>
      <w:r>
        <w:rPr>
          <w:rFonts w:ascii="Times New Roman" w:hAnsi="Times New Roman" w:cs="Times New Roman"/>
          <w:sz w:val="24"/>
          <w:szCs w:val="24"/>
        </w:rPr>
        <w:t>1.</w:t>
      </w:r>
      <w:r w:rsidRPr="00E32569">
        <w:rPr>
          <w:rFonts w:ascii="Times New Roman" w:hAnsi="Times New Roman" w:cs="Times New Roman"/>
          <w:sz w:val="24"/>
          <w:szCs w:val="24"/>
        </w:rPr>
        <w:t xml:space="preserve"> </w:t>
      </w:r>
      <w:r w:rsidRPr="00B67067">
        <w:rPr>
          <w:rFonts w:ascii="Times New Roman" w:hAnsi="Times New Roman" w:cs="Times New Roman"/>
          <w:b/>
          <w:i/>
          <w:color w:val="008000"/>
          <w:sz w:val="24"/>
          <w:szCs w:val="24"/>
        </w:rPr>
        <w:t>Keep all eyes on Christ</w:t>
      </w:r>
      <w:r w:rsidRPr="00B67067">
        <w:rPr>
          <w:rFonts w:ascii="Times New Roman" w:hAnsi="Times New Roman" w:cs="Times New Roman"/>
          <w:sz w:val="24"/>
          <w:szCs w:val="24"/>
        </w:rPr>
        <w:t>.</w:t>
      </w:r>
      <w:r w:rsidR="00B67067">
        <w:rPr>
          <w:rFonts w:ascii="Times New Roman" w:hAnsi="Times New Roman" w:cs="Times New Roman"/>
          <w:sz w:val="24"/>
          <w:szCs w:val="24"/>
        </w:rPr>
        <w:t xml:space="preserve">  </w:t>
      </w:r>
      <w:r w:rsidRPr="00E32569">
        <w:rPr>
          <w:rFonts w:ascii="Times New Roman" w:hAnsi="Times New Roman" w:cs="Times New Roman"/>
          <w:sz w:val="24"/>
          <w:szCs w:val="24"/>
        </w:rPr>
        <w:t>All who follow Christ and not human traditions will go to heaven.</w:t>
      </w:r>
    </w:p>
    <w:p w14:paraId="5FB574D3" w14:textId="10FA1497" w:rsidR="00E32569" w:rsidRPr="00E32569" w:rsidRDefault="00E32569" w:rsidP="00E32569">
      <w:pPr>
        <w:rPr>
          <w:rFonts w:ascii="Times New Roman" w:hAnsi="Times New Roman" w:cs="Times New Roman"/>
          <w:sz w:val="24"/>
          <w:szCs w:val="24"/>
        </w:rPr>
      </w:pPr>
      <w:r>
        <w:rPr>
          <w:rFonts w:ascii="Times New Roman" w:hAnsi="Times New Roman" w:cs="Times New Roman"/>
          <w:sz w:val="24"/>
          <w:szCs w:val="24"/>
        </w:rPr>
        <w:t>2.</w:t>
      </w:r>
      <w:r w:rsidRPr="00E32569">
        <w:rPr>
          <w:rFonts w:ascii="Times New Roman" w:hAnsi="Times New Roman" w:cs="Times New Roman"/>
          <w:sz w:val="24"/>
          <w:szCs w:val="24"/>
        </w:rPr>
        <w:t xml:space="preserve"> </w:t>
      </w:r>
      <w:proofErr w:type="gramStart"/>
      <w:r w:rsidRPr="00B67067">
        <w:rPr>
          <w:rFonts w:ascii="Times New Roman" w:hAnsi="Times New Roman" w:cs="Times New Roman"/>
          <w:b/>
          <w:i/>
          <w:color w:val="008000"/>
          <w:sz w:val="24"/>
          <w:szCs w:val="24"/>
        </w:rPr>
        <w:t>Be</w:t>
      </w:r>
      <w:proofErr w:type="gramEnd"/>
      <w:r w:rsidRPr="00B67067">
        <w:rPr>
          <w:rFonts w:ascii="Times New Roman" w:hAnsi="Times New Roman" w:cs="Times New Roman"/>
          <w:b/>
          <w:i/>
          <w:color w:val="008000"/>
          <w:sz w:val="24"/>
          <w:szCs w:val="24"/>
        </w:rPr>
        <w:t xml:space="preserve"> careful with prosperity and with new ideas that accompany prosperity</w:t>
      </w:r>
      <w:r w:rsidRPr="00B67067">
        <w:rPr>
          <w:rFonts w:ascii="Times New Roman" w:hAnsi="Times New Roman" w:cs="Times New Roman"/>
          <w:sz w:val="24"/>
          <w:szCs w:val="24"/>
        </w:rPr>
        <w:t>.</w:t>
      </w:r>
      <w:r w:rsidRPr="00B67067">
        <w:rPr>
          <w:rFonts w:ascii="Times New Roman" w:hAnsi="Times New Roman" w:cs="Times New Roman"/>
          <w:color w:val="008000"/>
          <w:sz w:val="24"/>
          <w:szCs w:val="24"/>
        </w:rPr>
        <w:t xml:space="preserve"> </w:t>
      </w:r>
      <w:r w:rsidR="00B67067">
        <w:rPr>
          <w:rFonts w:ascii="Times New Roman" w:hAnsi="Times New Roman" w:cs="Times New Roman"/>
          <w:color w:val="008000"/>
          <w:sz w:val="24"/>
          <w:szCs w:val="24"/>
        </w:rPr>
        <w:t xml:space="preserve"> </w:t>
      </w:r>
      <w:r w:rsidRPr="00E32569">
        <w:rPr>
          <w:rFonts w:ascii="Times New Roman" w:hAnsi="Times New Roman" w:cs="Times New Roman"/>
          <w:sz w:val="24"/>
          <w:szCs w:val="24"/>
        </w:rPr>
        <w:t>It is a biblical and historical fact that where prosperity abounds, there is more temptation to abandon God's principles.</w:t>
      </w:r>
    </w:p>
    <w:p w14:paraId="3F18FE14" w14:textId="64F49CC0" w:rsidR="00E32569" w:rsidRPr="00E32569" w:rsidRDefault="00E32569" w:rsidP="00E32569">
      <w:pPr>
        <w:rPr>
          <w:rFonts w:ascii="Times New Roman" w:hAnsi="Times New Roman" w:cs="Times New Roman"/>
          <w:sz w:val="24"/>
          <w:szCs w:val="24"/>
        </w:rPr>
      </w:pPr>
      <w:r>
        <w:rPr>
          <w:rFonts w:ascii="Times New Roman" w:hAnsi="Times New Roman" w:cs="Times New Roman"/>
          <w:sz w:val="24"/>
          <w:szCs w:val="24"/>
        </w:rPr>
        <w:t>3.</w:t>
      </w:r>
      <w:r w:rsidRPr="00E32569">
        <w:rPr>
          <w:rFonts w:ascii="Times New Roman" w:hAnsi="Times New Roman" w:cs="Times New Roman"/>
          <w:sz w:val="24"/>
          <w:szCs w:val="24"/>
        </w:rPr>
        <w:t xml:space="preserve"> </w:t>
      </w:r>
      <w:r w:rsidRPr="00B67067">
        <w:rPr>
          <w:rFonts w:ascii="Times New Roman" w:hAnsi="Times New Roman" w:cs="Times New Roman"/>
          <w:b/>
          <w:i/>
          <w:color w:val="008000"/>
          <w:sz w:val="24"/>
          <w:szCs w:val="24"/>
        </w:rPr>
        <w:t>Demand New Testament authority for every arrangement and practice</w:t>
      </w:r>
      <w:r w:rsidRPr="00B67067">
        <w:rPr>
          <w:rFonts w:ascii="Times New Roman" w:hAnsi="Times New Roman" w:cs="Times New Roman"/>
          <w:sz w:val="24"/>
          <w:szCs w:val="24"/>
        </w:rPr>
        <w:t>.</w:t>
      </w:r>
      <w:r w:rsidRPr="00B67067">
        <w:rPr>
          <w:rFonts w:ascii="Times New Roman" w:hAnsi="Times New Roman" w:cs="Times New Roman"/>
          <w:color w:val="008000"/>
          <w:sz w:val="24"/>
          <w:szCs w:val="24"/>
        </w:rPr>
        <w:t xml:space="preserve"> </w:t>
      </w:r>
      <w:r w:rsidR="00B67067">
        <w:rPr>
          <w:rFonts w:ascii="Times New Roman" w:hAnsi="Times New Roman" w:cs="Times New Roman"/>
          <w:color w:val="008000"/>
          <w:sz w:val="24"/>
          <w:szCs w:val="24"/>
        </w:rPr>
        <w:t xml:space="preserve"> </w:t>
      </w:r>
      <w:r w:rsidRPr="00E32569">
        <w:rPr>
          <w:rFonts w:ascii="Times New Roman" w:hAnsi="Times New Roman" w:cs="Times New Roman"/>
          <w:sz w:val="24"/>
          <w:szCs w:val="24"/>
        </w:rPr>
        <w:t>(</w:t>
      </w:r>
      <w:r w:rsidRPr="00B67067">
        <w:rPr>
          <w:rFonts w:ascii="Times New Roman" w:hAnsi="Times New Roman" w:cs="Times New Roman"/>
          <w:b/>
          <w:color w:val="008000"/>
          <w:sz w:val="24"/>
          <w:szCs w:val="24"/>
        </w:rPr>
        <w:t>1 Peter 4:11</w:t>
      </w:r>
      <w:r w:rsidRPr="00E32569">
        <w:rPr>
          <w:rFonts w:ascii="Times New Roman" w:hAnsi="Times New Roman" w:cs="Times New Roman"/>
          <w:sz w:val="24"/>
          <w:szCs w:val="24"/>
        </w:rPr>
        <w:t>)</w:t>
      </w:r>
    </w:p>
    <w:p w14:paraId="4BC08E60" w14:textId="64215150" w:rsidR="00E32569" w:rsidRPr="00E32569" w:rsidRDefault="00E32569" w:rsidP="00E32569">
      <w:pPr>
        <w:rPr>
          <w:rFonts w:ascii="Times New Roman" w:hAnsi="Times New Roman" w:cs="Times New Roman"/>
          <w:sz w:val="24"/>
          <w:szCs w:val="24"/>
        </w:rPr>
      </w:pPr>
      <w:r>
        <w:rPr>
          <w:rFonts w:ascii="Times New Roman" w:hAnsi="Times New Roman" w:cs="Times New Roman"/>
          <w:sz w:val="24"/>
          <w:szCs w:val="24"/>
        </w:rPr>
        <w:t xml:space="preserve">4. </w:t>
      </w:r>
      <w:r w:rsidRPr="00B67067">
        <w:rPr>
          <w:rFonts w:ascii="Times New Roman" w:hAnsi="Times New Roman" w:cs="Times New Roman"/>
          <w:b/>
          <w:i/>
          <w:color w:val="008000"/>
          <w:sz w:val="24"/>
          <w:szCs w:val="24"/>
        </w:rPr>
        <w:t>Study</w:t>
      </w:r>
      <w:r w:rsidR="00B67067">
        <w:rPr>
          <w:rFonts w:ascii="Times New Roman" w:hAnsi="Times New Roman" w:cs="Times New Roman"/>
          <w:sz w:val="24"/>
          <w:szCs w:val="24"/>
        </w:rPr>
        <w:t xml:space="preserve">.  </w:t>
      </w:r>
      <w:r w:rsidRPr="00E32569">
        <w:rPr>
          <w:rFonts w:ascii="Times New Roman" w:hAnsi="Times New Roman" w:cs="Times New Roman"/>
          <w:sz w:val="24"/>
          <w:szCs w:val="24"/>
        </w:rPr>
        <w:t>In the coming years</w:t>
      </w:r>
      <w:r>
        <w:rPr>
          <w:rFonts w:ascii="Times New Roman" w:hAnsi="Times New Roman" w:cs="Times New Roman"/>
          <w:sz w:val="24"/>
          <w:szCs w:val="24"/>
        </w:rPr>
        <w:t>,</w:t>
      </w:r>
      <w:r w:rsidRPr="00E32569">
        <w:rPr>
          <w:rFonts w:ascii="Times New Roman" w:hAnsi="Times New Roman" w:cs="Times New Roman"/>
          <w:sz w:val="24"/>
          <w:szCs w:val="24"/>
        </w:rPr>
        <w:t xml:space="preserve"> the apostasy will grow and take on new characteristic</w:t>
      </w:r>
      <w:r>
        <w:rPr>
          <w:rFonts w:ascii="Times New Roman" w:hAnsi="Times New Roman" w:cs="Times New Roman"/>
          <w:sz w:val="24"/>
          <w:szCs w:val="24"/>
        </w:rPr>
        <w:t>s just like it did in the 2</w:t>
      </w:r>
      <w:r w:rsidRPr="00E32569">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E32569">
        <w:rPr>
          <w:rFonts w:ascii="Times New Roman" w:hAnsi="Times New Roman" w:cs="Times New Roman"/>
          <w:sz w:val="24"/>
          <w:szCs w:val="24"/>
          <w:vertAlign w:val="superscript"/>
        </w:rPr>
        <w:t>rd</w:t>
      </w:r>
      <w:r>
        <w:rPr>
          <w:rFonts w:ascii="Times New Roman" w:hAnsi="Times New Roman" w:cs="Times New Roman"/>
          <w:sz w:val="24"/>
          <w:szCs w:val="24"/>
        </w:rPr>
        <w:t xml:space="preserve"> centuries and the 19</w:t>
      </w:r>
      <w:r w:rsidRPr="00E32569">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E32569">
        <w:rPr>
          <w:rFonts w:ascii="Times New Roman" w:hAnsi="Times New Roman" w:cs="Times New Roman"/>
          <w:sz w:val="24"/>
          <w:szCs w:val="24"/>
        </w:rPr>
        <w:t xml:space="preserve">century. </w:t>
      </w:r>
      <w:r>
        <w:rPr>
          <w:rFonts w:ascii="Times New Roman" w:hAnsi="Times New Roman" w:cs="Times New Roman"/>
          <w:sz w:val="24"/>
          <w:szCs w:val="24"/>
        </w:rPr>
        <w:t xml:space="preserve"> </w:t>
      </w:r>
      <w:r w:rsidRPr="00E32569">
        <w:rPr>
          <w:rFonts w:ascii="Times New Roman" w:hAnsi="Times New Roman" w:cs="Times New Roman"/>
          <w:sz w:val="24"/>
          <w:szCs w:val="24"/>
        </w:rPr>
        <w:t xml:space="preserve">Churches contaminated with institutionalism and liberalism will become more and more like denominations. </w:t>
      </w:r>
      <w:r>
        <w:rPr>
          <w:rFonts w:ascii="Times New Roman" w:hAnsi="Times New Roman" w:cs="Times New Roman"/>
          <w:sz w:val="24"/>
          <w:szCs w:val="24"/>
        </w:rPr>
        <w:t xml:space="preserve"> </w:t>
      </w:r>
      <w:r w:rsidRPr="00E32569">
        <w:rPr>
          <w:rFonts w:ascii="Times New Roman" w:hAnsi="Times New Roman" w:cs="Times New Roman"/>
          <w:sz w:val="24"/>
          <w:szCs w:val="24"/>
        </w:rPr>
        <w:t>It is essential that all who love the Lord and His people educate themselves with the word of God so that they can rescue the faithful remnant from unhealthy spiritual influences.</w:t>
      </w:r>
    </w:p>
    <w:p w14:paraId="3522D0C4" w14:textId="77777777" w:rsidR="00E32569" w:rsidRPr="00E32569" w:rsidRDefault="00E32569" w:rsidP="00E32569">
      <w:pPr>
        <w:rPr>
          <w:rFonts w:ascii="Times New Roman" w:hAnsi="Times New Roman" w:cs="Times New Roman"/>
          <w:sz w:val="24"/>
          <w:szCs w:val="24"/>
        </w:rPr>
      </w:pPr>
    </w:p>
    <w:p w14:paraId="75C734E9" w14:textId="06F72006" w:rsidR="00D157C4" w:rsidRPr="00B67067" w:rsidRDefault="00E32569" w:rsidP="00B67067">
      <w:pPr>
        <w:jc w:val="center"/>
        <w:rPr>
          <w:rFonts w:ascii="Times New Roman" w:hAnsi="Times New Roman" w:cs="Times New Roman"/>
          <w:i/>
          <w:sz w:val="24"/>
          <w:szCs w:val="24"/>
        </w:rPr>
      </w:pPr>
      <w:r w:rsidRPr="00B67067">
        <w:rPr>
          <w:rFonts w:ascii="Times New Roman" w:hAnsi="Times New Roman" w:cs="Times New Roman"/>
          <w:i/>
          <w:sz w:val="24"/>
          <w:szCs w:val="24"/>
        </w:rPr>
        <w:t>May God help us to have the love and the wisdom to deal properly with these difficult problems!</w:t>
      </w:r>
    </w:p>
    <w:sectPr w:rsidR="00D157C4" w:rsidRPr="00B67067" w:rsidSect="00B67067">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F3"/>
    <w:rsid w:val="00102709"/>
    <w:rsid w:val="00127E82"/>
    <w:rsid w:val="001D14DB"/>
    <w:rsid w:val="001F773F"/>
    <w:rsid w:val="005B6750"/>
    <w:rsid w:val="008B4121"/>
    <w:rsid w:val="008E52C1"/>
    <w:rsid w:val="0095002D"/>
    <w:rsid w:val="00963F53"/>
    <w:rsid w:val="00984EF3"/>
    <w:rsid w:val="00B67067"/>
    <w:rsid w:val="00BE7CF8"/>
    <w:rsid w:val="00C11A78"/>
    <w:rsid w:val="00DB416E"/>
    <w:rsid w:val="00E32569"/>
    <w:rsid w:val="00E707A6"/>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9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2022-09-14T18:59:00Z</cp:lastPrinted>
  <dcterms:created xsi:type="dcterms:W3CDTF">2022-09-14T19:01:00Z</dcterms:created>
  <dcterms:modified xsi:type="dcterms:W3CDTF">2022-09-14T19:01:00Z</dcterms:modified>
</cp:coreProperties>
</file>