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661FFAA6" w14:textId="77777777" w:rsidR="006B5B7E" w:rsidRDefault="006B5B7E" w:rsidP="008D10A1">
      <w:pPr>
        <w:spacing w:after="0" w:line="240" w:lineRule="auto"/>
        <w:jc w:val="center"/>
        <w:rPr>
          <w:rFonts w:ascii="Californian FB" w:eastAsia="Calibri" w:hAnsi="Californian FB" w:cs="Aptos Serif"/>
          <w:b/>
          <w:bCs/>
          <w:kern w:val="2"/>
          <w:sz w:val="16"/>
          <w:szCs w:val="16"/>
          <w14:ligatures w14:val="standardContextual"/>
        </w:rPr>
      </w:pPr>
    </w:p>
    <w:p w14:paraId="26A2595E" w14:textId="6CF9B4FA" w:rsidR="00C668A4" w:rsidRPr="00424112" w:rsidRDefault="00177388" w:rsidP="008D10A1">
      <w:pPr>
        <w:spacing w:after="0" w:line="240" w:lineRule="auto"/>
        <w:jc w:val="center"/>
        <w:rPr>
          <w:rFonts w:ascii="Bell MT" w:eastAsia="Calibri" w:hAnsi="Bell MT" w:cs="Aparajita"/>
          <w:b/>
          <w:bCs/>
          <w:color w:val="336600"/>
          <w:kern w:val="2"/>
          <w:sz w:val="40"/>
          <w:szCs w:val="40"/>
          <w:u w:val="single"/>
          <w14:ligatures w14:val="standardContextual"/>
        </w:rPr>
      </w:pPr>
      <w:r w:rsidRPr="00424112">
        <w:rPr>
          <w:rFonts w:ascii="Bell MT" w:eastAsia="Calibri" w:hAnsi="Bell MT" w:cs="Aparajita"/>
          <w:b/>
          <w:bCs/>
          <w:color w:val="336600"/>
          <w:kern w:val="2"/>
          <w:sz w:val="40"/>
          <w:szCs w:val="40"/>
          <w:u w:val="single"/>
          <w14:ligatures w14:val="standardContextual"/>
        </w:rPr>
        <w:t>Holding Fast The Confession Of Our Hope</w:t>
      </w:r>
    </w:p>
    <w:p w14:paraId="0569F948" w14:textId="6C3E162B" w:rsidR="006B5B7E" w:rsidRPr="00424112" w:rsidRDefault="00177388" w:rsidP="008D10A1">
      <w:pPr>
        <w:spacing w:after="0" w:line="240" w:lineRule="auto"/>
        <w:jc w:val="center"/>
        <w:rPr>
          <w:rFonts w:ascii="Bell MT" w:eastAsia="Calibri" w:hAnsi="Bell MT" w:cs="Aparajita"/>
          <w:kern w:val="2"/>
          <w:sz w:val="24"/>
          <w:szCs w:val="24"/>
          <w14:ligatures w14:val="standardContextual"/>
        </w:rPr>
      </w:pPr>
      <w:r w:rsidRPr="00424112">
        <w:rPr>
          <w:rFonts w:ascii="Bell MT" w:eastAsia="Calibri" w:hAnsi="Bell MT" w:cs="Aparajita"/>
          <w:kern w:val="2"/>
          <w:sz w:val="24"/>
          <w:szCs w:val="24"/>
          <w14:ligatures w14:val="standardContextual"/>
        </w:rPr>
        <w:t>Kenneth D. Sils</w:t>
      </w:r>
    </w:p>
    <w:p w14:paraId="67517C96" w14:textId="77777777" w:rsidR="006B5B7E" w:rsidRPr="00424112" w:rsidRDefault="006B5B7E" w:rsidP="008D10A1">
      <w:pPr>
        <w:spacing w:after="0" w:line="240" w:lineRule="auto"/>
        <w:jc w:val="center"/>
        <w:rPr>
          <w:rFonts w:ascii="Bell MT" w:eastAsia="Calibri" w:hAnsi="Bell MT" w:cs="Aparajita"/>
          <w:kern w:val="2"/>
          <w:sz w:val="24"/>
          <w:szCs w:val="24"/>
          <w14:ligatures w14:val="standardContextual"/>
        </w:rPr>
      </w:pPr>
    </w:p>
    <w:p w14:paraId="45B46FEB" w14:textId="14C9BFE1" w:rsidR="00177388" w:rsidRPr="00424112" w:rsidRDefault="006B5B7E" w:rsidP="00177388">
      <w:pPr>
        <w:spacing w:after="0" w:line="240" w:lineRule="auto"/>
        <w:jc w:val="both"/>
        <w:rPr>
          <w:rFonts w:ascii="Bell MT" w:eastAsia="Calibri" w:hAnsi="Bell MT" w:cs="Aparajita"/>
          <w:kern w:val="2"/>
          <w:sz w:val="24"/>
          <w:szCs w:val="24"/>
          <w14:ligatures w14:val="standardContextual"/>
        </w:rPr>
      </w:pPr>
      <w:r w:rsidRPr="00424112">
        <w:rPr>
          <w:rFonts w:ascii="Bell MT" w:eastAsia="Calibri" w:hAnsi="Bell MT" w:cs="Aparajita"/>
          <w:kern w:val="2"/>
          <w:sz w:val="24"/>
          <w:szCs w:val="24"/>
          <w14:ligatures w14:val="standardContextual"/>
        </w:rPr>
        <w:tab/>
      </w:r>
      <w:r w:rsidR="00177388" w:rsidRPr="00424112">
        <w:rPr>
          <w:rFonts w:ascii="Bell MT" w:eastAsia="Calibri" w:hAnsi="Bell MT" w:cs="Aparajita"/>
          <w:kern w:val="2"/>
          <w:sz w:val="24"/>
          <w:szCs w:val="24"/>
          <w14:ligatures w14:val="standardContextual"/>
        </w:rPr>
        <w:t>The writer of the book of Hebrews pleaded with Christians in the 1</w:t>
      </w:r>
      <w:r w:rsidR="00177388" w:rsidRPr="00424112">
        <w:rPr>
          <w:rFonts w:ascii="Bell MT" w:eastAsia="Calibri" w:hAnsi="Bell MT" w:cs="Aparajita"/>
          <w:kern w:val="2"/>
          <w:sz w:val="24"/>
          <w:szCs w:val="24"/>
          <w:vertAlign w:val="superscript"/>
          <w14:ligatures w14:val="standardContextual"/>
        </w:rPr>
        <w:t>st</w:t>
      </w:r>
      <w:r w:rsidR="00177388" w:rsidRPr="00424112">
        <w:rPr>
          <w:rFonts w:ascii="Bell MT" w:eastAsia="Calibri" w:hAnsi="Bell MT" w:cs="Aparajita"/>
          <w:kern w:val="2"/>
          <w:sz w:val="24"/>
          <w:szCs w:val="24"/>
          <w14:ligatures w14:val="standardContextual"/>
        </w:rPr>
        <w:t xml:space="preserve"> century to place their heart and soul in faith for Jesus Christ.  The writer was aware of rumblings from several members of the church who were fading from their faith, plunging headlong into worldliness or back to binding the law of Moses for religious practices.  We read in </w:t>
      </w:r>
      <w:r w:rsidR="00177388" w:rsidRPr="00424112">
        <w:rPr>
          <w:rFonts w:ascii="Bell MT" w:eastAsia="Calibri" w:hAnsi="Bell MT" w:cs="Aparajita"/>
          <w:b/>
          <w:bCs/>
          <w:color w:val="336600"/>
          <w:kern w:val="2"/>
          <w:sz w:val="24"/>
          <w:szCs w:val="24"/>
          <w14:ligatures w14:val="standardContextual"/>
        </w:rPr>
        <w:t>Hebrews 10:23-27</w:t>
      </w:r>
      <w:r w:rsidR="00177388" w:rsidRPr="00424112">
        <w:rPr>
          <w:rFonts w:ascii="Bell MT" w:eastAsia="Calibri" w:hAnsi="Bell MT" w:cs="Aparajita"/>
          <w:kern w:val="2"/>
          <w:sz w:val="24"/>
          <w:szCs w:val="24"/>
          <w14:ligatures w14:val="standardContextual"/>
        </w:rPr>
        <w:t xml:space="preserve">, </w:t>
      </w:r>
      <w:r w:rsidR="00177388" w:rsidRPr="00424112">
        <w:rPr>
          <w:rFonts w:ascii="Bell MT" w:eastAsia="Calibri" w:hAnsi="Bell MT" w:cs="Aparajita"/>
          <w:b/>
          <w:bCs/>
          <w:i/>
          <w:iCs/>
          <w:color w:val="336600"/>
          <w:kern w:val="2"/>
          <w:sz w:val="24"/>
          <w:szCs w:val="24"/>
          <w14:ligatures w14:val="standardContextual"/>
        </w:rPr>
        <w:t xml:space="preserve">“Let us </w:t>
      </w:r>
      <w:r w:rsidR="00177388" w:rsidRPr="00FD73EA">
        <w:rPr>
          <w:rFonts w:ascii="Bell MT" w:eastAsia="Calibri" w:hAnsi="Bell MT" w:cs="Aparajita"/>
          <w:b/>
          <w:bCs/>
          <w:i/>
          <w:iCs/>
          <w:color w:val="336600"/>
          <w:kern w:val="2"/>
          <w:sz w:val="24"/>
          <w:szCs w:val="24"/>
          <w:u w:val="single"/>
          <w14:ligatures w14:val="standardContextual"/>
        </w:rPr>
        <w:t>hold fast the confession of our hope</w:t>
      </w:r>
      <w:r w:rsidR="00177388" w:rsidRPr="00424112">
        <w:rPr>
          <w:rFonts w:ascii="Bell MT" w:eastAsia="Calibri" w:hAnsi="Bell MT" w:cs="Aparajita"/>
          <w:b/>
          <w:bCs/>
          <w:i/>
          <w:iCs/>
          <w:color w:val="336600"/>
          <w:kern w:val="2"/>
          <w:sz w:val="24"/>
          <w:szCs w:val="24"/>
          <w14:ligatures w14:val="standardContextual"/>
        </w:rPr>
        <w:t xml:space="preserve"> without wavering, for He who promised is faithful.  And let us consider on another in order to stir up love and good works, NOT forsaking the assembling of ourselves together as is the manner of some, but exhorting one another, and so much the more as you see the Day approaching.  For if we sin willfully after we have received the knowledge of the truth, there no longer remains a sacrifice for sins, but a certain fearful expectation of judgment, and fiery indignation which will devour the adversaries.”</w:t>
      </w:r>
      <w:r w:rsidR="00177388" w:rsidRPr="00424112">
        <w:rPr>
          <w:rFonts w:ascii="Bell MT" w:eastAsia="Calibri" w:hAnsi="Bell MT" w:cs="Aparajita"/>
          <w:color w:val="336600"/>
          <w:kern w:val="2"/>
          <w:sz w:val="24"/>
          <w:szCs w:val="24"/>
          <w14:ligatures w14:val="standardContextual"/>
        </w:rPr>
        <w:t xml:space="preserve">  </w:t>
      </w:r>
      <w:r w:rsidR="00177388" w:rsidRPr="00424112">
        <w:rPr>
          <w:rFonts w:ascii="Bell MT" w:eastAsia="Calibri" w:hAnsi="Bell MT" w:cs="Aparajita"/>
          <w:kern w:val="2"/>
          <w:sz w:val="24"/>
          <w:szCs w:val="24"/>
          <w14:ligatures w14:val="standardContextual"/>
        </w:rPr>
        <w:t>These are sobering words of inspiration which reveal serious and eternal consequences when we fail to assemble with the saints as the New Testament commands Christians</w:t>
      </w:r>
      <w:r w:rsidR="00FD73EA">
        <w:rPr>
          <w:rFonts w:ascii="Bell MT" w:eastAsia="Calibri" w:hAnsi="Bell MT" w:cs="Aparajita"/>
          <w:kern w:val="2"/>
          <w:sz w:val="24"/>
          <w:szCs w:val="24"/>
          <w14:ligatures w14:val="standardContextual"/>
        </w:rPr>
        <w:t xml:space="preserve"> to participate in</w:t>
      </w:r>
      <w:r w:rsidR="00177388" w:rsidRPr="00424112">
        <w:rPr>
          <w:rFonts w:ascii="Bell MT" w:eastAsia="Calibri" w:hAnsi="Bell MT" w:cs="Aparajita"/>
          <w:kern w:val="2"/>
          <w:sz w:val="24"/>
          <w:szCs w:val="24"/>
          <w14:ligatures w14:val="standardContextual"/>
        </w:rPr>
        <w:t>.  Going AWOL is not an option!</w:t>
      </w:r>
    </w:p>
    <w:p w14:paraId="30F50918" w14:textId="5D94CB9B" w:rsidR="00177388" w:rsidRPr="00424112" w:rsidRDefault="00177388" w:rsidP="00177388">
      <w:pPr>
        <w:spacing w:after="0" w:line="240" w:lineRule="auto"/>
        <w:jc w:val="both"/>
        <w:rPr>
          <w:rFonts w:ascii="Bell MT" w:eastAsia="Calibri" w:hAnsi="Bell MT" w:cs="Aparajita"/>
          <w:kern w:val="2"/>
          <w:sz w:val="24"/>
          <w:szCs w:val="24"/>
          <w14:ligatures w14:val="standardContextual"/>
        </w:rPr>
      </w:pPr>
      <w:r w:rsidRPr="00424112">
        <w:rPr>
          <w:rFonts w:ascii="Bell MT" w:eastAsia="Calibri" w:hAnsi="Bell MT" w:cs="Aparajita"/>
          <w:kern w:val="2"/>
          <w:sz w:val="24"/>
          <w:szCs w:val="24"/>
          <w14:ligatures w14:val="standardContextual"/>
        </w:rPr>
        <w:tab/>
        <w:t xml:space="preserve">God is telling Christians in </w:t>
      </w:r>
      <w:r w:rsidRPr="00424112">
        <w:rPr>
          <w:rFonts w:ascii="Bell MT" w:eastAsia="Calibri" w:hAnsi="Bell MT" w:cs="Aparajita"/>
          <w:b/>
          <w:bCs/>
          <w:color w:val="336600"/>
          <w:kern w:val="2"/>
          <w:sz w:val="24"/>
          <w:szCs w:val="24"/>
          <w14:ligatures w14:val="standardContextual"/>
        </w:rPr>
        <w:t>Hebrews 10:23</w:t>
      </w:r>
      <w:r w:rsidRPr="00424112">
        <w:rPr>
          <w:rFonts w:ascii="Bell MT" w:eastAsia="Calibri" w:hAnsi="Bell MT" w:cs="Aparajita"/>
          <w:color w:val="336600"/>
          <w:kern w:val="2"/>
          <w:sz w:val="24"/>
          <w:szCs w:val="24"/>
          <w14:ligatures w14:val="standardContextual"/>
        </w:rPr>
        <w:t xml:space="preserve"> </w:t>
      </w:r>
      <w:r w:rsidRPr="00424112">
        <w:rPr>
          <w:rFonts w:ascii="Bell MT" w:eastAsia="Calibri" w:hAnsi="Bell MT" w:cs="Aparajita"/>
          <w:kern w:val="2"/>
          <w:sz w:val="24"/>
          <w:szCs w:val="24"/>
          <w14:ligatures w14:val="standardContextual"/>
        </w:rPr>
        <w:t xml:space="preserve">to, </w:t>
      </w:r>
      <w:r w:rsidRPr="00424112">
        <w:rPr>
          <w:rFonts w:ascii="Bell MT" w:eastAsia="Calibri" w:hAnsi="Bell MT" w:cs="Aparajita"/>
          <w:i/>
          <w:iCs/>
          <w:color w:val="336600"/>
          <w:kern w:val="2"/>
          <w:sz w:val="24"/>
          <w:szCs w:val="24"/>
          <w14:ligatures w14:val="standardContextual"/>
        </w:rPr>
        <w:t>“</w:t>
      </w:r>
      <w:r w:rsidRPr="00424112">
        <w:rPr>
          <w:rFonts w:ascii="Bell MT" w:eastAsia="Calibri" w:hAnsi="Bell MT" w:cs="Aparajita"/>
          <w:b/>
          <w:bCs/>
          <w:i/>
          <w:iCs/>
          <w:color w:val="336600"/>
          <w:kern w:val="2"/>
          <w:sz w:val="24"/>
          <w:szCs w:val="24"/>
          <w:u w:val="single"/>
          <w14:ligatures w14:val="standardContextual"/>
        </w:rPr>
        <w:t>hold fast</w:t>
      </w:r>
      <w:r w:rsidRPr="00424112">
        <w:rPr>
          <w:rFonts w:ascii="Bell MT" w:eastAsia="Calibri" w:hAnsi="Bell MT" w:cs="Aparajita"/>
          <w:i/>
          <w:iCs/>
          <w:color w:val="336600"/>
          <w:kern w:val="2"/>
          <w:sz w:val="24"/>
          <w:szCs w:val="24"/>
          <w14:ligatures w14:val="standardContextual"/>
        </w:rPr>
        <w:t>.”</w:t>
      </w:r>
      <w:r w:rsidRPr="00424112">
        <w:rPr>
          <w:rFonts w:ascii="Bell MT" w:eastAsia="Calibri" w:hAnsi="Bell MT" w:cs="Aparajita"/>
          <w:color w:val="336600"/>
          <w:kern w:val="2"/>
          <w:sz w:val="24"/>
          <w:szCs w:val="24"/>
          <w14:ligatures w14:val="standardContextual"/>
        </w:rPr>
        <w:t xml:space="preserve">  </w:t>
      </w:r>
      <w:r w:rsidRPr="00424112">
        <w:rPr>
          <w:rFonts w:ascii="Bell MT" w:eastAsia="Calibri" w:hAnsi="Bell MT" w:cs="Aparajita"/>
          <w:kern w:val="2"/>
          <w:sz w:val="24"/>
          <w:szCs w:val="24"/>
          <w14:ligatures w14:val="standardContextual"/>
        </w:rPr>
        <w:t>This means that there is no room for giving in or giving up.  God is teaching us that we must not give up the confession of our hope.  There is only one genuine hope which is available to men and that hope is eternal life with God in heaven (</w:t>
      </w:r>
      <w:r w:rsidRPr="00424112">
        <w:rPr>
          <w:rFonts w:ascii="Bell MT" w:eastAsia="Calibri" w:hAnsi="Bell MT" w:cs="Aparajita"/>
          <w:b/>
          <w:bCs/>
          <w:color w:val="336600"/>
          <w:kern w:val="2"/>
          <w:sz w:val="24"/>
          <w:szCs w:val="24"/>
          <w14:ligatures w14:val="standardContextual"/>
        </w:rPr>
        <w:t>Titus 1:2</w:t>
      </w:r>
      <w:r w:rsidRPr="00424112">
        <w:rPr>
          <w:rFonts w:ascii="Bell MT" w:eastAsia="Calibri" w:hAnsi="Bell MT" w:cs="Aparajita"/>
          <w:kern w:val="2"/>
          <w:sz w:val="24"/>
          <w:szCs w:val="24"/>
          <w14:ligatures w14:val="standardContextual"/>
        </w:rPr>
        <w:t>).</w:t>
      </w:r>
      <w:r w:rsidR="00424112">
        <w:rPr>
          <w:rFonts w:ascii="Bell MT" w:eastAsia="Calibri" w:hAnsi="Bell MT" w:cs="Aparajita"/>
          <w:kern w:val="2"/>
          <w:sz w:val="24"/>
          <w:szCs w:val="24"/>
          <w14:ligatures w14:val="standardContextual"/>
        </w:rPr>
        <w:t xml:space="preserve">  </w:t>
      </w:r>
      <w:r w:rsidRPr="00424112">
        <w:rPr>
          <w:rFonts w:ascii="Bell MT" w:eastAsia="Calibri" w:hAnsi="Bell MT" w:cs="Aparajita"/>
          <w:kern w:val="2"/>
          <w:sz w:val="24"/>
          <w:szCs w:val="24"/>
          <w14:ligatures w14:val="standardContextual"/>
        </w:rPr>
        <w:t>It</w:t>
      </w:r>
      <w:r w:rsidR="00424112">
        <w:rPr>
          <w:rFonts w:ascii="Bell MT" w:eastAsia="Calibri" w:hAnsi="Bell MT" w:cs="Aparajita"/>
          <w:kern w:val="2"/>
          <w:sz w:val="24"/>
          <w:szCs w:val="24"/>
          <w14:ligatures w14:val="standardContextual"/>
        </w:rPr>
        <w:t xml:space="preserve"> is</w:t>
      </w:r>
      <w:r w:rsidRPr="00424112">
        <w:rPr>
          <w:rFonts w:ascii="Bell MT" w:eastAsia="Calibri" w:hAnsi="Bell MT" w:cs="Aparajita"/>
          <w:kern w:val="2"/>
          <w:sz w:val="24"/>
          <w:szCs w:val="24"/>
          <w14:ligatures w14:val="standardContextual"/>
        </w:rPr>
        <w:t xml:space="preserve"> the true hope of a Christian and it is the greatest hope men can have!  Really, it is the only hope you need!  We often sing, </w:t>
      </w:r>
      <w:r w:rsidRPr="00424112">
        <w:rPr>
          <w:rFonts w:ascii="Bell MT" w:eastAsia="Calibri" w:hAnsi="Bell MT" w:cs="Aparajita"/>
          <w:i/>
          <w:iCs/>
          <w:kern w:val="2"/>
          <w:sz w:val="24"/>
          <w:szCs w:val="24"/>
          <w14:ligatures w14:val="standardContextual"/>
        </w:rPr>
        <w:t>“This world is not my home, I’m just a passin’ thru…,”</w:t>
      </w:r>
      <w:r w:rsidRPr="00424112">
        <w:rPr>
          <w:rFonts w:ascii="Bell MT" w:eastAsia="Calibri" w:hAnsi="Bell MT" w:cs="Aparajita"/>
          <w:kern w:val="2"/>
          <w:sz w:val="24"/>
          <w:szCs w:val="24"/>
          <w14:ligatures w14:val="standardContextual"/>
        </w:rPr>
        <w:t xml:space="preserve">  Our life on earth is one of faith, commitment and sacrifice as Paul said in </w:t>
      </w:r>
      <w:r w:rsidRPr="00424112">
        <w:rPr>
          <w:rFonts w:ascii="Bell MT" w:eastAsia="Calibri" w:hAnsi="Bell MT" w:cs="Aparajita"/>
          <w:b/>
          <w:bCs/>
          <w:color w:val="336600"/>
          <w:kern w:val="2"/>
          <w:sz w:val="24"/>
          <w:szCs w:val="24"/>
          <w14:ligatures w14:val="standardContextual"/>
        </w:rPr>
        <w:t>Romans 12:1-2</w:t>
      </w:r>
      <w:r w:rsidRPr="00424112">
        <w:rPr>
          <w:rFonts w:ascii="Bell MT" w:eastAsia="Calibri" w:hAnsi="Bell MT" w:cs="Aparajita"/>
          <w:kern w:val="2"/>
          <w:sz w:val="24"/>
          <w:szCs w:val="24"/>
          <w14:ligatures w14:val="standardContextual"/>
        </w:rPr>
        <w:t xml:space="preserve">, </w:t>
      </w:r>
      <w:r w:rsidRPr="00424112">
        <w:rPr>
          <w:rFonts w:ascii="Bell MT" w:eastAsia="Calibri" w:hAnsi="Bell MT" w:cs="Aparajita"/>
          <w:b/>
          <w:bCs/>
          <w:i/>
          <w:iCs/>
          <w:color w:val="336600"/>
          <w:kern w:val="2"/>
          <w:sz w:val="24"/>
          <w:szCs w:val="24"/>
          <w14:ligatures w14:val="standardContextual"/>
        </w:rPr>
        <w:t>“</w:t>
      </w:r>
      <w:r w:rsidR="00424112" w:rsidRPr="00424112">
        <w:rPr>
          <w:rFonts w:ascii="Bell MT" w:eastAsia="Calibri" w:hAnsi="Bell MT" w:cs="Aparajita"/>
          <w:b/>
          <w:bCs/>
          <w:i/>
          <w:iCs/>
          <w:color w:val="336600"/>
          <w:kern w:val="2"/>
          <w:sz w:val="24"/>
          <w:szCs w:val="24"/>
          <w14:ligatures w14:val="standardContextual"/>
        </w:rPr>
        <w:t>… present your bodies as a living sacrifice, holy acceptable to God, which is your reasonable service.  And do not be conformed to this world, but by transformed by the renewing of your mind…”</w:t>
      </w:r>
      <w:r w:rsidR="00424112" w:rsidRPr="00424112">
        <w:rPr>
          <w:rFonts w:ascii="Bell MT" w:eastAsia="Calibri" w:hAnsi="Bell MT" w:cs="Aparajita"/>
          <w:color w:val="336600"/>
          <w:kern w:val="2"/>
          <w:sz w:val="24"/>
          <w:szCs w:val="24"/>
          <w14:ligatures w14:val="standardContextual"/>
        </w:rPr>
        <w:t xml:space="preserve"> </w:t>
      </w:r>
      <w:r w:rsidR="00424112" w:rsidRPr="00424112">
        <w:rPr>
          <w:rFonts w:ascii="Bell MT" w:eastAsia="Calibri" w:hAnsi="Bell MT" w:cs="Aparajita"/>
          <w:kern w:val="2"/>
          <w:sz w:val="24"/>
          <w:szCs w:val="24"/>
          <w14:ligatures w14:val="standardContextual"/>
        </w:rPr>
        <w:t>Our hope presses that mode of living into action.</w:t>
      </w:r>
    </w:p>
    <w:p w14:paraId="1D4D1D54" w14:textId="3278C42E" w:rsidR="00424112" w:rsidRPr="00424112" w:rsidRDefault="00424112" w:rsidP="00177388">
      <w:pPr>
        <w:spacing w:after="0" w:line="240" w:lineRule="auto"/>
        <w:jc w:val="both"/>
        <w:rPr>
          <w:rFonts w:ascii="Bell MT" w:eastAsia="Calibri" w:hAnsi="Bell MT" w:cs="Aparajita"/>
          <w:kern w:val="2"/>
          <w:sz w:val="24"/>
          <w:szCs w:val="24"/>
          <w14:ligatures w14:val="standardContextual"/>
        </w:rPr>
      </w:pPr>
      <w:r w:rsidRPr="00424112">
        <w:rPr>
          <w:rFonts w:ascii="Bell MT" w:eastAsia="Calibri" w:hAnsi="Bell MT" w:cs="Aparajita"/>
          <w:kern w:val="2"/>
          <w:sz w:val="24"/>
          <w:szCs w:val="24"/>
          <w14:ligatures w14:val="standardContextual"/>
        </w:rPr>
        <w:tab/>
        <w:t>To prove our transformation to God, we must hold fast; we must learn our duties towards God revealed in the New Testament and steadfastly obey, grow and work in the kingdom of the Lord.  However, there were Christians in the 1</w:t>
      </w:r>
      <w:r w:rsidRPr="00424112">
        <w:rPr>
          <w:rFonts w:ascii="Bell MT" w:eastAsia="Calibri" w:hAnsi="Bell MT" w:cs="Aparajita"/>
          <w:kern w:val="2"/>
          <w:sz w:val="24"/>
          <w:szCs w:val="24"/>
          <w:vertAlign w:val="superscript"/>
          <w14:ligatures w14:val="standardContextual"/>
        </w:rPr>
        <w:t>st</w:t>
      </w:r>
      <w:r w:rsidRPr="00424112">
        <w:rPr>
          <w:rFonts w:ascii="Bell MT" w:eastAsia="Calibri" w:hAnsi="Bell MT" w:cs="Aparajita"/>
          <w:kern w:val="2"/>
          <w:sz w:val="24"/>
          <w:szCs w:val="24"/>
          <w14:ligatures w14:val="standardContextual"/>
        </w:rPr>
        <w:t xml:space="preserve"> century who did not hold fast.  They failed to assemble as God commanded and, in the process, sinned willfully.  They rejected the knowledge of the truth by forsaking the assembling of themselves with a congregation of God’s people. </w:t>
      </w:r>
    </w:p>
    <w:p w14:paraId="635B902A" w14:textId="20944AE6" w:rsidR="00424112" w:rsidRPr="00424112" w:rsidRDefault="00424112" w:rsidP="00177388">
      <w:pPr>
        <w:spacing w:after="0" w:line="240" w:lineRule="auto"/>
        <w:jc w:val="both"/>
        <w:rPr>
          <w:rFonts w:ascii="Bell MT" w:eastAsia="Calibri" w:hAnsi="Bell MT" w:cs="Aparajita"/>
          <w:kern w:val="2"/>
          <w:sz w:val="24"/>
          <w:szCs w:val="24"/>
          <w14:ligatures w14:val="standardContextual"/>
        </w:rPr>
      </w:pPr>
      <w:r w:rsidRPr="00424112">
        <w:rPr>
          <w:rFonts w:ascii="Bell MT" w:eastAsia="Calibri" w:hAnsi="Bell MT" w:cs="Aparajita"/>
          <w:kern w:val="2"/>
          <w:sz w:val="24"/>
          <w:szCs w:val="24"/>
          <w14:ligatures w14:val="standardContextual"/>
        </w:rPr>
        <w:tab/>
        <w:t>Yes, this is another lesson on our need to assemble.  Brethren, failure to assemble with the saints is a major problem among congregations in America today.  Yet, I am persuaded that “forsaking” is really the result of a greater problem: failing to “hold fast” to one’s confession of hope!</w:t>
      </w:r>
      <w:r w:rsidR="00FD73EA">
        <w:rPr>
          <w:rFonts w:ascii="Bell MT" w:eastAsia="Calibri" w:hAnsi="Bell MT" w:cs="Aparajita"/>
          <w:kern w:val="2"/>
          <w:sz w:val="24"/>
          <w:szCs w:val="24"/>
          <w14:ligatures w14:val="standardContextual"/>
        </w:rPr>
        <w:t xml:space="preserve">  </w:t>
      </w:r>
      <w:r w:rsidRPr="00424112">
        <w:rPr>
          <w:rFonts w:ascii="Bell MT" w:eastAsia="Calibri" w:hAnsi="Bell MT" w:cs="Aparajita"/>
          <w:kern w:val="2"/>
          <w:sz w:val="24"/>
          <w:szCs w:val="24"/>
          <w14:ligatures w14:val="standardContextual"/>
        </w:rPr>
        <w:t xml:space="preserve">Many members of congregations throughout America are not giving their hearts and souls in service to our Lord, Jesus Christ!  Worldliness, </w:t>
      </w:r>
      <w:proofErr w:type="gramStart"/>
      <w:r w:rsidRPr="00424112">
        <w:rPr>
          <w:rFonts w:ascii="Bell MT" w:eastAsia="Calibri" w:hAnsi="Bell MT" w:cs="Aparajita"/>
          <w:kern w:val="2"/>
          <w:sz w:val="24"/>
          <w:szCs w:val="24"/>
          <w14:ligatures w14:val="standardContextual"/>
        </w:rPr>
        <w:t>sin</w:t>
      </w:r>
      <w:proofErr w:type="gramEnd"/>
      <w:r w:rsidRPr="00424112">
        <w:rPr>
          <w:rFonts w:ascii="Bell MT" w:eastAsia="Calibri" w:hAnsi="Bell MT" w:cs="Aparajita"/>
          <w:kern w:val="2"/>
          <w:sz w:val="24"/>
          <w:szCs w:val="24"/>
          <w14:ligatures w14:val="standardContextual"/>
        </w:rPr>
        <w:t xml:space="preserve"> and sexual immorality is running rampant among some members of the church and many are seeking an avenue for, </w:t>
      </w:r>
      <w:r w:rsidRPr="00FD73EA">
        <w:rPr>
          <w:rFonts w:ascii="Bell MT" w:eastAsia="Calibri" w:hAnsi="Bell MT" w:cs="Aparajita"/>
          <w:kern w:val="2"/>
          <w:sz w:val="24"/>
          <w:szCs w:val="24"/>
          <w14:ligatures w14:val="standardContextual"/>
        </w:rPr>
        <w:t>“having their cake and eating it too,”</w:t>
      </w:r>
      <w:r w:rsidRPr="00424112">
        <w:rPr>
          <w:rFonts w:ascii="Bell MT" w:eastAsia="Calibri" w:hAnsi="Bell MT" w:cs="Aparajita"/>
          <w:kern w:val="2"/>
          <w:sz w:val="24"/>
          <w:szCs w:val="24"/>
          <w14:ligatures w14:val="standardContextual"/>
        </w:rPr>
        <w:t xml:space="preserve"> in religious service. </w:t>
      </w:r>
      <w:r>
        <w:rPr>
          <w:rFonts w:ascii="Bell MT" w:eastAsia="Calibri" w:hAnsi="Bell MT" w:cs="Aparajita"/>
          <w:kern w:val="2"/>
          <w:sz w:val="24"/>
          <w:szCs w:val="24"/>
          <w14:ligatures w14:val="standardContextual"/>
        </w:rPr>
        <w:tab/>
      </w:r>
      <w:r>
        <w:rPr>
          <w:rFonts w:ascii="Bell MT" w:eastAsia="Calibri" w:hAnsi="Bell MT" w:cs="Aparajita"/>
          <w:kern w:val="2"/>
          <w:sz w:val="24"/>
          <w:szCs w:val="24"/>
          <w14:ligatures w14:val="standardContextual"/>
        </w:rPr>
        <w:tab/>
      </w:r>
      <w:r>
        <w:rPr>
          <w:rFonts w:ascii="Bell MT" w:eastAsia="Calibri" w:hAnsi="Bell MT" w:cs="Aparajita"/>
          <w:kern w:val="2"/>
          <w:sz w:val="24"/>
          <w:szCs w:val="24"/>
          <w14:ligatures w14:val="standardContextual"/>
        </w:rPr>
        <w:tab/>
      </w:r>
      <w:r>
        <w:rPr>
          <w:rFonts w:ascii="Bell MT" w:eastAsia="Calibri" w:hAnsi="Bell MT" w:cs="Aparajita"/>
          <w:kern w:val="2"/>
          <w:sz w:val="24"/>
          <w:szCs w:val="24"/>
          <w14:ligatures w14:val="standardContextual"/>
        </w:rPr>
        <w:tab/>
        <w:t xml:space="preserve">                      </w:t>
      </w:r>
      <w:r w:rsidRPr="00424112">
        <w:rPr>
          <w:rFonts w:ascii="Bell MT" w:eastAsia="Calibri" w:hAnsi="Bell MT" w:cs="Aparajita"/>
          <w:kern w:val="2"/>
          <w:sz w:val="24"/>
          <w:szCs w:val="24"/>
          <w14:ligatures w14:val="standardContextual"/>
        </w:rPr>
        <w:t>(continued on the back)</w:t>
      </w:r>
    </w:p>
    <w:sectPr w:rsidR="00424112" w:rsidRPr="00424112"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662" w14:textId="77777777" w:rsidR="00386A8D" w:rsidRDefault="00386A8D" w:rsidP="00335EF8">
      <w:pPr>
        <w:spacing w:after="0" w:line="240" w:lineRule="auto"/>
      </w:pPr>
      <w:r>
        <w:separator/>
      </w:r>
    </w:p>
  </w:endnote>
  <w:endnote w:type="continuationSeparator" w:id="0">
    <w:p w14:paraId="13CE86A9" w14:textId="77777777" w:rsidR="00386A8D" w:rsidRDefault="00386A8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Bell MT">
    <w:panose1 w:val="020205030603050203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22E7" w14:textId="77777777" w:rsidR="00386A8D" w:rsidRDefault="00386A8D" w:rsidP="00335EF8">
      <w:pPr>
        <w:spacing w:after="0" w:line="240" w:lineRule="auto"/>
      </w:pPr>
      <w:r>
        <w:separator/>
      </w:r>
    </w:p>
  </w:footnote>
  <w:footnote w:type="continuationSeparator" w:id="0">
    <w:p w14:paraId="2AB7FCC6" w14:textId="77777777" w:rsidR="00386A8D" w:rsidRDefault="00386A8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60"/>
        <w:szCs w:val="60"/>
        <w:u w:val="single"/>
      </w:rPr>
    </w:pPr>
    <w:r w:rsidRPr="006B5B7E">
      <w:rPr>
        <w:rFonts w:ascii="Bookman Old Style" w:hAnsi="Bookman Old Style"/>
        <w:b/>
        <w:color w:val="4F6228" w:themeColor="accent3" w:themeShade="80"/>
        <w:sz w:val="60"/>
        <w:szCs w:val="60"/>
        <w:u w:val="single"/>
      </w:rPr>
      <w:t>The West Mobile Motivator</w:t>
    </w:r>
  </w:p>
  <w:p w14:paraId="779701E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32"/>
        <w:szCs w:val="32"/>
      </w:rPr>
    </w:pPr>
    <w:r w:rsidRPr="006B5B7E">
      <w:rPr>
        <w:rFonts w:ascii="Bookman Old Style" w:hAnsi="Bookman Old Style"/>
        <w:b/>
        <w:color w:val="4F6228" w:themeColor="accent3" w:themeShade="80"/>
        <w:sz w:val="32"/>
        <w:szCs w:val="32"/>
      </w:rPr>
      <w:t>West Mobile Church Of Christ – Mobile, Alabama</w:t>
    </w:r>
  </w:p>
  <w:p w14:paraId="7730E790" w14:textId="77777777" w:rsidR="00335EF8" w:rsidRPr="006B5B7E"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4F6228" w:themeColor="accent3" w:themeShade="80"/>
        <w:sz w:val="24"/>
        <w:szCs w:val="24"/>
      </w:rPr>
    </w:pPr>
    <w:r w:rsidRPr="006B5B7E">
      <w:rPr>
        <w:rFonts w:ascii="Bookman Old Style" w:hAnsi="Bookman Old Style"/>
        <w:b/>
        <w:color w:val="4F6228" w:themeColor="accent3" w:themeShade="80"/>
        <w:sz w:val="24"/>
        <w:szCs w:val="24"/>
      </w:rPr>
      <w:tab/>
    </w:r>
  </w:p>
  <w:p w14:paraId="2A3067D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sz w:val="28"/>
        <w:szCs w:val="28"/>
      </w:rPr>
    </w:pPr>
    <w:r w:rsidRPr="006B5B7E">
      <w:rPr>
        <w:rFonts w:ascii="Bookman Old Style" w:hAnsi="Bookman Old Style"/>
        <w:b/>
        <w:color w:val="4F6228" w:themeColor="accent3" w:themeShade="80"/>
      </w:rPr>
      <w:t xml:space="preserve">     </w:t>
    </w:r>
    <w:r w:rsidR="0024536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sz w:val="28"/>
        <w:szCs w:val="28"/>
        <w:u w:val="single"/>
      </w:rPr>
      <w:t>Sunday Assemblies</w:t>
    </w:r>
    <w:r w:rsidRPr="006B5B7E">
      <w:rPr>
        <w:rFonts w:ascii="Bookman Old Style" w:hAnsi="Bookman Old Style"/>
        <w:b/>
        <w:color w:val="4F6228" w:themeColor="accent3" w:themeShade="80"/>
        <w:sz w:val="28"/>
        <w:szCs w:val="28"/>
      </w:rPr>
      <w:t xml:space="preserve">:                         </w:t>
    </w:r>
    <w:r w:rsidRPr="006B5B7E">
      <w:rPr>
        <w:rFonts w:ascii="Bookman Old Style" w:hAnsi="Bookman Old Style"/>
        <w:b/>
        <w:color w:val="4F6228" w:themeColor="accent3" w:themeShade="80"/>
        <w:sz w:val="28"/>
        <w:szCs w:val="28"/>
        <w:u w:val="single"/>
      </w:rPr>
      <w:t>Wednesday Night</w:t>
    </w:r>
    <w:r w:rsidRPr="006B5B7E">
      <w:rPr>
        <w:rFonts w:ascii="Bookman Old Style" w:hAnsi="Bookman Old Style"/>
        <w:b/>
        <w:color w:val="4F6228" w:themeColor="accent3" w:themeShade="80"/>
        <w:sz w:val="28"/>
        <w:szCs w:val="28"/>
      </w:rPr>
      <w:t>:</w:t>
    </w:r>
  </w:p>
  <w:p w14:paraId="1E0C6592"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9:00 AM &amp; 10:30 AM                                    Bible Classes: 7:00 PM</w:t>
    </w:r>
  </w:p>
  <w:p w14:paraId="5CA149EF" w14:textId="212AE822" w:rsidR="00335EF8" w:rsidRPr="006B5B7E"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Bible Classes: 9:40 AM</w:t>
    </w:r>
    <w:r w:rsidR="00335EF8" w:rsidRPr="006B5B7E">
      <w:rPr>
        <w:rFonts w:ascii="Bookman Old Style" w:hAnsi="Bookman Old Style"/>
        <w:b/>
        <w:color w:val="4F6228" w:themeColor="accent3" w:themeShade="80"/>
      </w:rPr>
      <w:t xml:space="preserve">                  </w:t>
    </w:r>
    <w:r w:rsidR="00A41853" w:rsidRPr="006B5B7E">
      <w:rPr>
        <w:rFonts w:ascii="Bookman Old Style" w:hAnsi="Bookman Old Style"/>
        <w:b/>
        <w:color w:val="4F6228" w:themeColor="accent3" w:themeShade="80"/>
      </w:rPr>
      <w:t xml:space="preserve">         </w:t>
    </w:r>
    <w:r w:rsidR="00733EA8" w:rsidRPr="006B5B7E">
      <w:rPr>
        <w:rFonts w:ascii="Bookman Old Style" w:hAnsi="Bookman Old Style"/>
        <w:b/>
        <w:color w:val="4F6228" w:themeColor="accent3" w:themeShade="80"/>
      </w:rPr>
      <w:t xml:space="preserve">   </w:t>
    </w:r>
    <w:r w:rsidR="00177388">
      <w:rPr>
        <w:rFonts w:ascii="Bookman Old Style" w:hAnsi="Bookman Old Style"/>
        <w:b/>
        <w:color w:val="4F6228" w:themeColor="accent3" w:themeShade="80"/>
      </w:rPr>
      <w:t xml:space="preserve"> </w:t>
    </w:r>
    <w:r w:rsidR="00BA3A94" w:rsidRPr="006B5B7E">
      <w:rPr>
        <w:rFonts w:ascii="Bookman Old Style" w:hAnsi="Bookman Old Style"/>
        <w:b/>
        <w:color w:val="4F6228" w:themeColor="accent3" w:themeShade="80"/>
      </w:rPr>
      <w:t xml:space="preserve">Today’s </w:t>
    </w:r>
    <w:r w:rsidR="00C85DED" w:rsidRPr="006B5B7E">
      <w:rPr>
        <w:rFonts w:ascii="Bookman Old Style" w:hAnsi="Bookman Old Style"/>
        <w:b/>
        <w:color w:val="4F6228" w:themeColor="accent3" w:themeShade="80"/>
      </w:rPr>
      <w:t xml:space="preserve">Date: </w:t>
    </w:r>
    <w:r w:rsidR="003754A8" w:rsidRPr="006B5B7E">
      <w:rPr>
        <w:rFonts w:ascii="Bookman Old Style" w:hAnsi="Bookman Old Style"/>
        <w:b/>
        <w:color w:val="4F6228" w:themeColor="accent3" w:themeShade="80"/>
      </w:rPr>
      <w:t>1</w:t>
    </w:r>
    <w:r w:rsidR="006B5B7E" w:rsidRPr="006B5B7E">
      <w:rPr>
        <w:rFonts w:ascii="Bookman Old Style" w:hAnsi="Bookman Old Style"/>
        <w:b/>
        <w:color w:val="4F6228" w:themeColor="accent3" w:themeShade="80"/>
      </w:rPr>
      <w:t>1</w:t>
    </w:r>
    <w:r w:rsidR="00E95948" w:rsidRPr="006B5B7E">
      <w:rPr>
        <w:rFonts w:ascii="Bookman Old Style" w:hAnsi="Bookman Old Style"/>
        <w:b/>
        <w:color w:val="4F6228" w:themeColor="accent3" w:themeShade="80"/>
      </w:rPr>
      <w:t>/</w:t>
    </w:r>
    <w:r w:rsidR="00177388">
      <w:rPr>
        <w:rFonts w:ascii="Bookman Old Style" w:hAnsi="Bookman Old Style"/>
        <w:b/>
        <w:color w:val="4F6228" w:themeColor="accent3" w:themeShade="80"/>
      </w:rPr>
      <w:t>16</w:t>
    </w:r>
    <w:r w:rsidR="007A6697" w:rsidRPr="006B5B7E">
      <w:rPr>
        <w:rFonts w:ascii="Bookman Old Style" w:hAnsi="Bookman Old Style"/>
        <w:b/>
        <w:color w:val="4F6228" w:themeColor="accent3" w:themeShade="80"/>
      </w:rPr>
      <w:t>/</w:t>
    </w:r>
    <w:r w:rsidR="00C85DED" w:rsidRPr="006B5B7E">
      <w:rPr>
        <w:rFonts w:ascii="Bookman Old Style" w:hAnsi="Bookman Old Style"/>
        <w:b/>
        <w:color w:val="4F6228" w:themeColor="accent3" w:themeShade="80"/>
      </w:rPr>
      <w:t>202</w:t>
    </w:r>
    <w:r w:rsidR="00D43088" w:rsidRPr="006B5B7E">
      <w:rPr>
        <w:rFonts w:ascii="Bookman Old Style" w:hAnsi="Bookman Old Style"/>
        <w:b/>
        <w:color w:val="4F6228" w:themeColor="accent3" w:themeShade="80"/>
      </w:rPr>
      <w:t>5</w:t>
    </w:r>
  </w:p>
  <w:p w14:paraId="329E42F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4F6228" w:themeColor="accent3" w:themeShade="80"/>
      </w:rPr>
    </w:pPr>
  </w:p>
  <w:p w14:paraId="7C7CFD0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w:t>
    </w:r>
    <w:r w:rsidR="00D01C72"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 xml:space="preserve">129 Hillcrest Road                      </w:t>
    </w:r>
    <w:r w:rsidR="008D4AA7" w:rsidRPr="006B5B7E">
      <w:rPr>
        <w:rFonts w:ascii="Bookman Old Style" w:hAnsi="Bookman Old Style"/>
        <w:b/>
        <w:color w:val="4F6228" w:themeColor="accent3" w:themeShade="80"/>
      </w:rPr>
      <w:t xml:space="preserve">                   Ken Sils;</w:t>
    </w:r>
    <w:r w:rsidR="00D01C72" w:rsidRPr="006B5B7E">
      <w:rPr>
        <w:rFonts w:ascii="Bookman Old Style" w:hAnsi="Bookman Old Style"/>
        <w:b/>
        <w:color w:val="4F6228" w:themeColor="accent3" w:themeShade="80"/>
      </w:rPr>
      <w:t xml:space="preserve"> Preacher</w:t>
    </w:r>
  </w:p>
  <w:p w14:paraId="62053324" w14:textId="28E09571"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Mobile, AL 36608                           </w:t>
    </w:r>
    <w:r w:rsidR="00D01C72" w:rsidRPr="006B5B7E">
      <w:rPr>
        <w:rFonts w:ascii="Bookman Old Style" w:hAnsi="Bookman Old Style"/>
        <w:b/>
        <w:color w:val="4F6228" w:themeColor="accent3" w:themeShade="80"/>
      </w:rPr>
      <w:t xml:space="preserve">                </w:t>
    </w:r>
    <w:r w:rsidR="00A97E7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(251) 342-4144</w:t>
    </w:r>
  </w:p>
  <w:p w14:paraId="7C87CE4E" w14:textId="77777777" w:rsidR="0024536F" w:rsidRPr="006B5B7E"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4F6228" w:themeColor="accent3" w:themeShade="80"/>
        <w:sz w:val="20"/>
        <w:szCs w:val="20"/>
      </w:rPr>
    </w:pPr>
  </w:p>
  <w:p w14:paraId="01028B90" w14:textId="77777777" w:rsidR="00335EF8" w:rsidRPr="006159A4"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C00000"/>
        <w:sz w:val="28"/>
        <w:szCs w:val="28"/>
      </w:rPr>
    </w:pPr>
    <w:r w:rsidRPr="006B5B7E">
      <w:rPr>
        <w:rFonts w:ascii="Bookman Old Style" w:hAnsi="Bookman Old Style"/>
        <w:b/>
        <w:i/>
        <w:color w:val="4F6228" w:themeColor="accent3" w:themeShade="80"/>
        <w:sz w:val="28"/>
        <w:szCs w:val="28"/>
      </w:rPr>
      <w:tab/>
    </w:r>
    <w:r w:rsidR="00335EF8" w:rsidRPr="006B5B7E">
      <w:rPr>
        <w:rFonts w:ascii="Bookman Old Style" w:hAnsi="Bookman Old Style"/>
        <w:b/>
        <w:i/>
        <w:color w:val="4F6228" w:themeColor="accent3" w:themeShade="80"/>
        <w:sz w:val="28"/>
        <w:szCs w:val="28"/>
      </w:rPr>
      <w:t>Website: westmobilechurch.com</w:t>
    </w:r>
    <w:r w:rsidRPr="00704242">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1D4D"/>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86A8D"/>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2025-11-13T20:22:00Z</cp:lastPrinted>
  <dcterms:created xsi:type="dcterms:W3CDTF">2025-11-13T20:23:00Z</dcterms:created>
  <dcterms:modified xsi:type="dcterms:W3CDTF">2025-11-13T20:23:00Z</dcterms:modified>
</cp:coreProperties>
</file>