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20" w:rsidRDefault="00263E20" w:rsidP="00263E20">
      <w:pPr>
        <w:spacing w:after="0"/>
        <w:jc w:val="center"/>
        <w:rPr>
          <w:rFonts w:ascii="Garamond" w:eastAsia="Calibri" w:hAnsi="Garamond" w:cs="Times New Roman"/>
          <w:b/>
          <w:color w:val="C45911"/>
          <w:sz w:val="36"/>
          <w:szCs w:val="36"/>
          <w:u w:val="single"/>
        </w:rPr>
      </w:pPr>
    </w:p>
    <w:p w:rsidR="00263E20" w:rsidRPr="00484C76" w:rsidRDefault="00C562A6" w:rsidP="00263E20">
      <w:pPr>
        <w:spacing w:after="0"/>
        <w:jc w:val="center"/>
        <w:rPr>
          <w:rFonts w:ascii="Sylfaen" w:eastAsia="Calibri" w:hAnsi="Sylfaen" w:cs="Times New Roman"/>
          <w:b/>
          <w:color w:val="FF0000"/>
          <w:sz w:val="40"/>
          <w:szCs w:val="40"/>
          <w:u w:val="single"/>
        </w:rPr>
      </w:pPr>
      <w:r w:rsidRPr="00484C76">
        <w:rPr>
          <w:rFonts w:ascii="Sylfaen" w:eastAsia="Calibri" w:hAnsi="Sylfaen" w:cs="Times New Roman"/>
          <w:b/>
          <w:color w:val="FF0000"/>
          <w:sz w:val="40"/>
          <w:szCs w:val="40"/>
          <w:u w:val="single"/>
        </w:rPr>
        <w:t>God’s Established Line</w:t>
      </w:r>
      <w:r w:rsidR="003677B9" w:rsidRPr="00484C76">
        <w:rPr>
          <w:rFonts w:ascii="Sylfaen" w:eastAsia="Calibri" w:hAnsi="Sylfaen" w:cs="Times New Roman"/>
          <w:b/>
          <w:color w:val="FF0000"/>
          <w:sz w:val="40"/>
          <w:szCs w:val="40"/>
          <w:u w:val="single"/>
        </w:rPr>
        <w:t xml:space="preserve"> Of Authority</w:t>
      </w:r>
    </w:p>
    <w:p w:rsidR="00263E20" w:rsidRPr="003677B9" w:rsidRDefault="003677B9" w:rsidP="00263E20">
      <w:pPr>
        <w:spacing w:after="0"/>
        <w:jc w:val="center"/>
        <w:rPr>
          <w:rFonts w:ascii="Sylfaen" w:eastAsia="Calibri" w:hAnsi="Sylfaen" w:cs="Times New Roman"/>
        </w:rPr>
      </w:pPr>
      <w:r w:rsidRPr="003677B9">
        <w:rPr>
          <w:rFonts w:ascii="Sylfaen" w:eastAsia="Calibri" w:hAnsi="Sylfaen" w:cs="Times New Roman"/>
        </w:rPr>
        <w:t>Kenneth D. Sils</w:t>
      </w:r>
    </w:p>
    <w:p w:rsidR="00263E20" w:rsidRPr="003677B9" w:rsidRDefault="00263E20" w:rsidP="00263E20">
      <w:pPr>
        <w:spacing w:after="0"/>
        <w:jc w:val="both"/>
        <w:rPr>
          <w:rFonts w:ascii="Sylfaen" w:eastAsia="Calibri" w:hAnsi="Sylfaen" w:cs="Times New Roman"/>
        </w:rPr>
      </w:pPr>
    </w:p>
    <w:p w:rsidR="00263E20" w:rsidRPr="003677B9" w:rsidRDefault="003677B9" w:rsidP="003677B9">
      <w:pPr>
        <w:spacing w:after="0"/>
        <w:ind w:left="576" w:right="576"/>
        <w:jc w:val="both"/>
        <w:rPr>
          <w:rFonts w:ascii="Sylfaen" w:eastAsia="Calibri" w:hAnsi="Sylfaen" w:cs="Times New Roman"/>
          <w:b/>
          <w:i/>
          <w:color w:val="FF0000"/>
        </w:rPr>
      </w:pPr>
      <w:r>
        <w:rPr>
          <w:rFonts w:ascii="Sylfaen" w:eastAsia="Calibri" w:hAnsi="Sylfaen" w:cs="Times New Roman"/>
          <w:b/>
          <w:i/>
          <w:color w:val="FF0000"/>
          <w:sz w:val="20"/>
          <w:szCs w:val="20"/>
        </w:rPr>
        <w:tab/>
        <w:t xml:space="preserve">  </w:t>
      </w:r>
      <w:r w:rsidRPr="003677B9">
        <w:rPr>
          <w:rFonts w:ascii="Sylfaen" w:eastAsia="Calibri" w:hAnsi="Sylfaen" w:cs="Times New Roman"/>
          <w:b/>
          <w:i/>
          <w:color w:val="FF0000"/>
        </w:rPr>
        <w:t>“Now I praise you, brethren, that you remember me in all things and keep the traditions just as I delivered them to you.  But I want you to know that the head of every man is Christ, the head of woman is man, and head of Christ is God</w:t>
      </w:r>
      <w:r w:rsidR="00263E20" w:rsidRPr="003677B9">
        <w:rPr>
          <w:rFonts w:ascii="Sylfaen" w:eastAsia="Calibri" w:hAnsi="Sylfaen" w:cs="Times New Roman"/>
          <w:b/>
          <w:i/>
          <w:color w:val="FF0000"/>
        </w:rPr>
        <w:t xml:space="preserve">.”  </w:t>
      </w:r>
      <w:r>
        <w:rPr>
          <w:rFonts w:ascii="Sylfaen" w:eastAsia="Calibri" w:hAnsi="Sylfaen" w:cs="Times New Roman"/>
          <w:b/>
          <w:i/>
          <w:color w:val="FF0000"/>
        </w:rPr>
        <w:tab/>
      </w:r>
      <w:r w:rsidRPr="003677B9">
        <w:rPr>
          <w:rFonts w:ascii="Sylfaen" w:eastAsia="Calibri" w:hAnsi="Sylfaen" w:cs="Times New Roman"/>
          <w:b/>
          <w:i/>
          <w:color w:val="FF0000"/>
        </w:rPr>
        <w:t xml:space="preserve"> </w:t>
      </w:r>
      <w:r w:rsidRPr="003677B9">
        <w:rPr>
          <w:rFonts w:ascii="Sylfaen" w:eastAsia="Calibri" w:hAnsi="Sylfaen" w:cs="Times New Roman"/>
          <w:b/>
          <w:color w:val="FF0000"/>
        </w:rPr>
        <w:t>(1 Corinthians 11:2-3</w:t>
      </w:r>
      <w:r w:rsidR="00263E20" w:rsidRPr="003677B9">
        <w:rPr>
          <w:rFonts w:ascii="Sylfaen" w:eastAsia="Calibri" w:hAnsi="Sylfaen" w:cs="Times New Roman"/>
          <w:b/>
          <w:color w:val="FF0000"/>
        </w:rPr>
        <w:t>)</w:t>
      </w:r>
    </w:p>
    <w:p w:rsidR="00263E20" w:rsidRDefault="00263E20" w:rsidP="00263E20">
      <w:pPr>
        <w:spacing w:after="0"/>
        <w:jc w:val="both"/>
        <w:rPr>
          <w:rFonts w:ascii="Sylfaen" w:eastAsia="Calibri" w:hAnsi="Sylfaen" w:cs="Times New Roman"/>
        </w:rPr>
      </w:pPr>
      <w:r w:rsidRPr="003677B9">
        <w:rPr>
          <w:rFonts w:ascii="Sylfaen" w:eastAsia="Calibri" w:hAnsi="Sylfaen" w:cs="Times New Roman"/>
        </w:rPr>
        <w:tab/>
      </w:r>
    </w:p>
    <w:p w:rsidR="003677B9" w:rsidRDefault="003677B9" w:rsidP="00263E20">
      <w:pPr>
        <w:spacing w:after="0"/>
        <w:jc w:val="both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</w:rPr>
        <w:tab/>
        <w:t>We respect Paul’s inspired message to the Corinthians and have the determination to “keep the “traditions” delivered to them; those traditions have also been delivered to us.  Earlier in this letter, we read that Paul had sent Timothy to them to teach the same traditions: (which</w:t>
      </w:r>
      <w:r w:rsidR="00C562A6">
        <w:rPr>
          <w:rFonts w:ascii="Sylfaen" w:eastAsia="Calibri" w:hAnsi="Sylfaen" w:cs="Times New Roman"/>
        </w:rPr>
        <w:t xml:space="preserve"> </w:t>
      </w:r>
      <w:r w:rsidR="00C562A6" w:rsidRPr="00C562A6">
        <w:rPr>
          <w:rFonts w:ascii="Sylfaen" w:eastAsia="Calibri" w:hAnsi="Sylfaen" w:cs="Times New Roman"/>
          <w:u w:val="single"/>
        </w:rPr>
        <w:t>Vines N.T. D</w:t>
      </w:r>
      <w:r w:rsidRPr="00C562A6">
        <w:rPr>
          <w:rFonts w:ascii="Sylfaen" w:eastAsia="Calibri" w:hAnsi="Sylfaen" w:cs="Times New Roman"/>
          <w:u w:val="single"/>
        </w:rPr>
        <w:t>ictionary</w:t>
      </w:r>
      <w:r>
        <w:rPr>
          <w:rFonts w:ascii="Sylfaen" w:eastAsia="Calibri" w:hAnsi="Sylfaen" w:cs="Times New Roman"/>
        </w:rPr>
        <w:t xml:space="preserve"> refers to them as</w:t>
      </w:r>
      <w:r w:rsidR="00C562A6">
        <w:rPr>
          <w:rFonts w:ascii="Sylfaen" w:eastAsia="Calibri" w:hAnsi="Sylfaen" w:cs="Times New Roman"/>
        </w:rPr>
        <w:t>:</w:t>
      </w:r>
      <w:r>
        <w:rPr>
          <w:rFonts w:ascii="Sylfaen" w:eastAsia="Calibri" w:hAnsi="Sylfaen" w:cs="Times New Roman"/>
        </w:rPr>
        <w:t xml:space="preserve"> apostolic ordinances) everywhere in every local church.  Paul did not teach one doctrine for one church and then a different one because society or culture insists on it.</w:t>
      </w:r>
    </w:p>
    <w:p w:rsidR="00C562A6" w:rsidRDefault="00C562A6" w:rsidP="00263E20">
      <w:pPr>
        <w:spacing w:after="0"/>
        <w:jc w:val="both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</w:rPr>
        <w:tab/>
        <w:t xml:space="preserve">Paul ordains this line of authority: </w:t>
      </w:r>
      <w:r w:rsidRPr="007E4BE3">
        <w:rPr>
          <w:rFonts w:ascii="Sylfaen" w:eastAsia="Calibri" w:hAnsi="Sylfaen" w:cs="Times New Roman"/>
          <w:b/>
          <w:i/>
          <w:color w:val="FF0000"/>
        </w:rPr>
        <w:t>the head of every man is Christ and the head of Christ is God</w:t>
      </w:r>
      <w:r w:rsidR="007E4BE3">
        <w:rPr>
          <w:rFonts w:ascii="Sylfaen" w:eastAsia="Calibri" w:hAnsi="Sylfaen" w:cs="Times New Roman"/>
        </w:rPr>
        <w:t xml:space="preserve"> (the Father)</w:t>
      </w:r>
      <w:r>
        <w:rPr>
          <w:rFonts w:ascii="Sylfaen" w:eastAsia="Calibri" w:hAnsi="Sylfaen" w:cs="Times New Roman"/>
        </w:rPr>
        <w:t>.  Although there a</w:t>
      </w:r>
      <w:r w:rsidR="007E4BE3">
        <w:rPr>
          <w:rFonts w:ascii="Sylfaen" w:eastAsia="Calibri" w:hAnsi="Sylfaen" w:cs="Times New Roman"/>
        </w:rPr>
        <w:t xml:space="preserve">re some religious groups that will deny these truths, </w:t>
      </w:r>
      <w:r>
        <w:rPr>
          <w:rFonts w:ascii="Sylfaen" w:eastAsia="Calibri" w:hAnsi="Sylfaen" w:cs="Times New Roman"/>
        </w:rPr>
        <w:t>churches of Christ for nearly</w:t>
      </w:r>
      <w:r w:rsidR="007E4BE3">
        <w:rPr>
          <w:rFonts w:ascii="Sylfaen" w:eastAsia="Calibri" w:hAnsi="Sylfaen" w:cs="Times New Roman"/>
        </w:rPr>
        <w:t xml:space="preserve"> 20 centuries recognize this inspired line of authority</w:t>
      </w:r>
      <w:r>
        <w:rPr>
          <w:rFonts w:ascii="Sylfaen" w:eastAsia="Calibri" w:hAnsi="Sylfaen" w:cs="Times New Roman"/>
        </w:rPr>
        <w:t>.  Jesus is the head of everyone for He is G</w:t>
      </w:r>
      <w:r w:rsidR="007E4BE3">
        <w:rPr>
          <w:rFonts w:ascii="Sylfaen" w:eastAsia="Calibri" w:hAnsi="Sylfaen" w:cs="Times New Roman"/>
        </w:rPr>
        <w:t xml:space="preserve">od but </w:t>
      </w:r>
      <w:r>
        <w:rPr>
          <w:rFonts w:ascii="Sylfaen" w:eastAsia="Calibri" w:hAnsi="Sylfaen" w:cs="Times New Roman"/>
        </w:rPr>
        <w:t>concerning the church</w:t>
      </w:r>
      <w:r w:rsidR="007E4BE3">
        <w:rPr>
          <w:rFonts w:ascii="Sylfaen" w:eastAsia="Calibri" w:hAnsi="Sylfaen" w:cs="Times New Roman"/>
        </w:rPr>
        <w:t xml:space="preserve"> specifically</w:t>
      </w:r>
      <w:r>
        <w:rPr>
          <w:rFonts w:ascii="Sylfaen" w:eastAsia="Calibri" w:hAnsi="Sylfaen" w:cs="Times New Roman"/>
        </w:rPr>
        <w:t>, Pa</w:t>
      </w:r>
      <w:r w:rsidR="007E4BE3">
        <w:rPr>
          <w:rFonts w:ascii="Sylfaen" w:eastAsia="Calibri" w:hAnsi="Sylfaen" w:cs="Times New Roman"/>
        </w:rPr>
        <w:t>ul emphatically declares</w:t>
      </w:r>
      <w:r>
        <w:rPr>
          <w:rFonts w:ascii="Sylfaen" w:eastAsia="Calibri" w:hAnsi="Sylfaen" w:cs="Times New Roman"/>
        </w:rPr>
        <w:t xml:space="preserve"> that Jesus is the head of the</w:t>
      </w:r>
      <w:r w:rsidR="007E4BE3">
        <w:rPr>
          <w:rFonts w:ascii="Sylfaen" w:eastAsia="Calibri" w:hAnsi="Sylfaen" w:cs="Times New Roman"/>
        </w:rPr>
        <w:t xml:space="preserve"> whole church (both male and female) in </w:t>
      </w:r>
      <w:r w:rsidR="007E4BE3" w:rsidRPr="007E4BE3">
        <w:rPr>
          <w:rFonts w:ascii="Sylfaen" w:eastAsia="Calibri" w:hAnsi="Sylfaen" w:cs="Times New Roman"/>
          <w:b/>
          <w:color w:val="FF0000"/>
        </w:rPr>
        <w:t>Colossians 1:18</w:t>
      </w:r>
      <w:r w:rsidR="007E4BE3" w:rsidRPr="007E4BE3">
        <w:rPr>
          <w:rFonts w:ascii="Sylfaen" w:eastAsia="Calibri" w:hAnsi="Sylfaen" w:cs="Times New Roman"/>
          <w:color w:val="FF0000"/>
        </w:rPr>
        <w:t xml:space="preserve"> </w:t>
      </w:r>
      <w:r w:rsidR="007E4BE3">
        <w:rPr>
          <w:rFonts w:ascii="Sylfaen" w:eastAsia="Calibri" w:hAnsi="Sylfaen" w:cs="Times New Roman"/>
        </w:rPr>
        <w:t xml:space="preserve">and </w:t>
      </w:r>
      <w:r w:rsidR="007E4BE3" w:rsidRPr="007E4BE3">
        <w:rPr>
          <w:rFonts w:ascii="Sylfaen" w:eastAsia="Calibri" w:hAnsi="Sylfaen" w:cs="Times New Roman"/>
          <w:b/>
          <w:color w:val="FF0000"/>
        </w:rPr>
        <w:t>Ephesians 1:22-23</w:t>
      </w:r>
      <w:r w:rsidR="007E4BE3">
        <w:rPr>
          <w:rFonts w:ascii="Sylfaen" w:eastAsia="Calibri" w:hAnsi="Sylfaen" w:cs="Times New Roman"/>
        </w:rPr>
        <w:t>.</w:t>
      </w:r>
    </w:p>
    <w:p w:rsidR="00C562A6" w:rsidRDefault="00C562A6" w:rsidP="00263E20">
      <w:pPr>
        <w:spacing w:after="0"/>
        <w:jc w:val="both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</w:rPr>
        <w:tab/>
        <w:t>The phrase many struggle with is</w:t>
      </w:r>
      <w:r w:rsidR="007E4BE3">
        <w:rPr>
          <w:rFonts w:ascii="Sylfaen" w:eastAsia="Calibri" w:hAnsi="Sylfaen" w:cs="Times New Roman"/>
        </w:rPr>
        <w:t>:</w:t>
      </w:r>
      <w:r>
        <w:rPr>
          <w:rFonts w:ascii="Sylfaen" w:eastAsia="Calibri" w:hAnsi="Sylfaen" w:cs="Times New Roman"/>
        </w:rPr>
        <w:t xml:space="preserve"> </w:t>
      </w:r>
      <w:r w:rsidRPr="007E4BE3">
        <w:rPr>
          <w:rFonts w:ascii="Sylfaen" w:eastAsia="Calibri" w:hAnsi="Sylfaen" w:cs="Times New Roman"/>
          <w:b/>
          <w:i/>
          <w:color w:val="FF0000"/>
        </w:rPr>
        <w:t>the head of woman is man</w:t>
      </w:r>
      <w:r>
        <w:rPr>
          <w:rFonts w:ascii="Sylfaen" w:eastAsia="Calibri" w:hAnsi="Sylfaen" w:cs="Times New Roman"/>
        </w:rPr>
        <w:t xml:space="preserve">.   </w:t>
      </w:r>
      <w:r w:rsidR="00484C76">
        <w:rPr>
          <w:rFonts w:ascii="Sylfaen" w:eastAsia="Calibri" w:hAnsi="Sylfaen" w:cs="Times New Roman"/>
        </w:rPr>
        <w:t>Some</w:t>
      </w:r>
      <w:r w:rsidR="007E4BE3">
        <w:rPr>
          <w:rFonts w:ascii="Sylfaen" w:eastAsia="Calibri" w:hAnsi="Sylfaen" w:cs="Times New Roman"/>
        </w:rPr>
        <w:t xml:space="preserve"> see this phrase in far too general terms.  There is a distinc</w:t>
      </w:r>
      <w:r w:rsidR="00EC1DCC">
        <w:rPr>
          <w:rFonts w:ascii="Sylfaen" w:eastAsia="Calibri" w:hAnsi="Sylfaen" w:cs="Times New Roman"/>
        </w:rPr>
        <w:t>tion many will not</w:t>
      </w:r>
      <w:r w:rsidR="007E4BE3">
        <w:rPr>
          <w:rFonts w:ascii="Sylfaen" w:eastAsia="Calibri" w:hAnsi="Sylfaen" w:cs="Times New Roman"/>
        </w:rPr>
        <w:t xml:space="preserve"> </w:t>
      </w:r>
      <w:r w:rsidR="00484C76">
        <w:rPr>
          <w:rFonts w:ascii="Sylfaen" w:eastAsia="Calibri" w:hAnsi="Sylfaen" w:cs="Times New Roman"/>
        </w:rPr>
        <w:t>s</w:t>
      </w:r>
      <w:r w:rsidR="00EC1DCC">
        <w:rPr>
          <w:rFonts w:ascii="Sylfaen" w:eastAsia="Calibri" w:hAnsi="Sylfaen" w:cs="Times New Roman"/>
        </w:rPr>
        <w:t>ee</w:t>
      </w:r>
      <w:r>
        <w:rPr>
          <w:rFonts w:ascii="Sylfaen" w:eastAsia="Calibri" w:hAnsi="Sylfaen" w:cs="Times New Roman"/>
        </w:rPr>
        <w:t xml:space="preserve">: the </w:t>
      </w:r>
      <w:r w:rsidR="007E4BE3">
        <w:rPr>
          <w:rFonts w:ascii="Sylfaen" w:eastAsia="Calibri" w:hAnsi="Sylfaen" w:cs="Times New Roman"/>
        </w:rPr>
        <w:t xml:space="preserve">Greek </w:t>
      </w:r>
      <w:r>
        <w:rPr>
          <w:rFonts w:ascii="Sylfaen" w:eastAsia="Calibri" w:hAnsi="Sylfaen" w:cs="Times New Roman"/>
        </w:rPr>
        <w:t xml:space="preserve">terms for </w:t>
      </w:r>
      <w:r w:rsidR="007E4BE3">
        <w:rPr>
          <w:rFonts w:ascii="Sylfaen" w:eastAsia="Calibri" w:hAnsi="Sylfaen" w:cs="Times New Roman"/>
        </w:rPr>
        <w:t>“</w:t>
      </w:r>
      <w:r>
        <w:rPr>
          <w:rFonts w:ascii="Sylfaen" w:eastAsia="Calibri" w:hAnsi="Sylfaen" w:cs="Times New Roman"/>
        </w:rPr>
        <w:t>woman</w:t>
      </w:r>
      <w:r w:rsidR="007E4BE3">
        <w:rPr>
          <w:rFonts w:ascii="Sylfaen" w:eastAsia="Calibri" w:hAnsi="Sylfaen" w:cs="Times New Roman"/>
        </w:rPr>
        <w:t>”</w:t>
      </w:r>
      <w:r>
        <w:rPr>
          <w:rFonts w:ascii="Sylfaen" w:eastAsia="Calibri" w:hAnsi="Sylfaen" w:cs="Times New Roman"/>
        </w:rPr>
        <w:t xml:space="preserve"> and </w:t>
      </w:r>
      <w:r w:rsidR="007E4BE3">
        <w:rPr>
          <w:rFonts w:ascii="Sylfaen" w:eastAsia="Calibri" w:hAnsi="Sylfaen" w:cs="Times New Roman"/>
        </w:rPr>
        <w:t>“</w:t>
      </w:r>
      <w:r>
        <w:rPr>
          <w:rFonts w:ascii="Sylfaen" w:eastAsia="Calibri" w:hAnsi="Sylfaen" w:cs="Times New Roman"/>
        </w:rPr>
        <w:t>man</w:t>
      </w:r>
      <w:r w:rsidR="007E4BE3">
        <w:rPr>
          <w:rFonts w:ascii="Sylfaen" w:eastAsia="Calibri" w:hAnsi="Sylfaen" w:cs="Times New Roman"/>
        </w:rPr>
        <w:t>”</w:t>
      </w:r>
      <w:r w:rsidR="00EC1DCC">
        <w:rPr>
          <w:rFonts w:ascii="Sylfaen" w:eastAsia="Calibri" w:hAnsi="Sylfaen" w:cs="Times New Roman"/>
        </w:rPr>
        <w:t xml:space="preserve"> can </w:t>
      </w:r>
      <w:r w:rsidR="007E4BE3">
        <w:rPr>
          <w:rFonts w:ascii="Sylfaen" w:eastAsia="Calibri" w:hAnsi="Sylfaen" w:cs="Times New Roman"/>
        </w:rPr>
        <w:t>be transl</w:t>
      </w:r>
      <w:r w:rsidR="00EC1DCC">
        <w:rPr>
          <w:rFonts w:ascii="Sylfaen" w:eastAsia="Calibri" w:hAnsi="Sylfaen" w:cs="Times New Roman"/>
        </w:rPr>
        <w:t>ated in two</w:t>
      </w:r>
      <w:r w:rsidR="007E4BE3">
        <w:rPr>
          <w:rFonts w:ascii="Sylfaen" w:eastAsia="Calibri" w:hAnsi="Sylfaen" w:cs="Times New Roman"/>
        </w:rPr>
        <w:t xml:space="preserve"> way</w:t>
      </w:r>
      <w:r w:rsidR="00EC1DCC">
        <w:rPr>
          <w:rFonts w:ascii="Sylfaen" w:eastAsia="Calibri" w:hAnsi="Sylfaen" w:cs="Times New Roman"/>
        </w:rPr>
        <w:t>s</w:t>
      </w:r>
      <w:r w:rsidR="007E4BE3">
        <w:rPr>
          <w:rFonts w:ascii="Sylfaen" w:eastAsia="Calibri" w:hAnsi="Sylfaen" w:cs="Times New Roman"/>
        </w:rPr>
        <w:t>: woman/wife or</w:t>
      </w:r>
      <w:r>
        <w:rPr>
          <w:rFonts w:ascii="Sylfaen" w:eastAsia="Calibri" w:hAnsi="Sylfaen" w:cs="Times New Roman"/>
        </w:rPr>
        <w:t xml:space="preserve"> man/husband.  </w:t>
      </w:r>
      <w:r w:rsidR="007E4BE3">
        <w:rPr>
          <w:rFonts w:ascii="Sylfaen" w:eastAsia="Calibri" w:hAnsi="Sylfaen" w:cs="Times New Roman"/>
        </w:rPr>
        <w:t>Is every woman subject to “</w:t>
      </w:r>
      <w:r>
        <w:rPr>
          <w:rFonts w:ascii="Sylfaen" w:eastAsia="Calibri" w:hAnsi="Sylfaen" w:cs="Times New Roman"/>
        </w:rPr>
        <w:t>man</w:t>
      </w:r>
      <w:r w:rsidR="007E4BE3">
        <w:rPr>
          <w:rFonts w:ascii="Sylfaen" w:eastAsia="Calibri" w:hAnsi="Sylfaen" w:cs="Times New Roman"/>
        </w:rPr>
        <w:t>” in the likeness</w:t>
      </w:r>
      <w:r>
        <w:rPr>
          <w:rFonts w:ascii="Sylfaen" w:eastAsia="Calibri" w:hAnsi="Sylfaen" w:cs="Times New Roman"/>
        </w:rPr>
        <w:t xml:space="preserve"> of every man being subject to Jesus?   The obvious answer is: N</w:t>
      </w:r>
      <w:r w:rsidR="007E4BE3">
        <w:rPr>
          <w:rFonts w:ascii="Sylfaen" w:eastAsia="Calibri" w:hAnsi="Sylfaen" w:cs="Times New Roman"/>
        </w:rPr>
        <w:t>O!  There is only one woman</w:t>
      </w:r>
      <w:r>
        <w:rPr>
          <w:rFonts w:ascii="Sylfaen" w:eastAsia="Calibri" w:hAnsi="Sylfaen" w:cs="Times New Roman"/>
        </w:rPr>
        <w:t xml:space="preserve"> I </w:t>
      </w:r>
      <w:r w:rsidR="007E4BE3">
        <w:rPr>
          <w:rFonts w:ascii="Sylfaen" w:eastAsia="Calibri" w:hAnsi="Sylfaen" w:cs="Times New Roman"/>
        </w:rPr>
        <w:t xml:space="preserve">am </w:t>
      </w:r>
      <w:r w:rsidR="00EC1DCC">
        <w:rPr>
          <w:rFonts w:ascii="Sylfaen" w:eastAsia="Calibri" w:hAnsi="Sylfaen" w:cs="Times New Roman"/>
        </w:rPr>
        <w:t>“</w:t>
      </w:r>
      <w:r w:rsidR="007E4BE3">
        <w:rPr>
          <w:rFonts w:ascii="Sylfaen" w:eastAsia="Calibri" w:hAnsi="Sylfaen" w:cs="Times New Roman"/>
        </w:rPr>
        <w:t>head over</w:t>
      </w:r>
      <w:r w:rsidR="00EC1DCC">
        <w:rPr>
          <w:rFonts w:ascii="Sylfaen" w:eastAsia="Calibri" w:hAnsi="Sylfaen" w:cs="Times New Roman"/>
        </w:rPr>
        <w:t>”</w:t>
      </w:r>
      <w:r w:rsidR="007E4BE3">
        <w:rPr>
          <w:rFonts w:ascii="Sylfaen" w:eastAsia="Calibri" w:hAnsi="Sylfaen" w:cs="Times New Roman"/>
        </w:rPr>
        <w:t xml:space="preserve"> and that is</w:t>
      </w:r>
      <w:r>
        <w:rPr>
          <w:rFonts w:ascii="Sylfaen" w:eastAsia="Calibri" w:hAnsi="Sylfaen" w:cs="Times New Roman"/>
        </w:rPr>
        <w:t xml:space="preserve"> my wife</w:t>
      </w:r>
      <w:r w:rsidR="007E4BE3">
        <w:rPr>
          <w:rFonts w:ascii="Sylfaen" w:eastAsia="Calibri" w:hAnsi="Sylfaen" w:cs="Times New Roman"/>
        </w:rPr>
        <w:t>, Sandra.  T</w:t>
      </w:r>
      <w:r>
        <w:rPr>
          <w:rFonts w:ascii="Sylfaen" w:eastAsia="Calibri" w:hAnsi="Sylfaen" w:cs="Times New Roman"/>
        </w:rPr>
        <w:t xml:space="preserve">his </w:t>
      </w:r>
      <w:r w:rsidR="007E4BE3">
        <w:rPr>
          <w:rFonts w:ascii="Sylfaen" w:eastAsia="Calibri" w:hAnsi="Sylfaen" w:cs="Times New Roman"/>
        </w:rPr>
        <w:t>ordinance merely</w:t>
      </w:r>
      <w:r>
        <w:rPr>
          <w:rFonts w:ascii="Sylfaen" w:eastAsia="Calibri" w:hAnsi="Sylfaen" w:cs="Times New Roman"/>
        </w:rPr>
        <w:t xml:space="preserve"> reflects </w:t>
      </w:r>
      <w:r w:rsidR="00EC1DCC">
        <w:rPr>
          <w:rFonts w:ascii="Sylfaen" w:eastAsia="Calibri" w:hAnsi="Sylfaen" w:cs="Times New Roman"/>
        </w:rPr>
        <w:t>that principle</w:t>
      </w:r>
      <w:r>
        <w:rPr>
          <w:rFonts w:ascii="Sylfaen" w:eastAsia="Calibri" w:hAnsi="Sylfaen" w:cs="Times New Roman"/>
        </w:rPr>
        <w:t>.</w:t>
      </w:r>
      <w:r w:rsidR="00EC1DCC">
        <w:rPr>
          <w:rFonts w:ascii="Sylfaen" w:eastAsia="Calibri" w:hAnsi="Sylfaen" w:cs="Times New Roman"/>
        </w:rPr>
        <w:t xml:space="preserve">  From</w:t>
      </w:r>
      <w:r w:rsidR="00484C76">
        <w:rPr>
          <w:rFonts w:ascii="Sylfaen" w:eastAsia="Calibri" w:hAnsi="Sylfaen" w:cs="Times New Roman"/>
        </w:rPr>
        <w:t xml:space="preserve"> Genesis</w:t>
      </w:r>
      <w:r w:rsidR="007E4BE3">
        <w:rPr>
          <w:rFonts w:ascii="Sylfaen" w:eastAsia="Calibri" w:hAnsi="Sylfaen" w:cs="Times New Roman"/>
        </w:rPr>
        <w:t xml:space="preserve">, </w:t>
      </w:r>
      <w:r w:rsidR="00EC1DCC">
        <w:rPr>
          <w:rFonts w:ascii="Sylfaen" w:eastAsia="Calibri" w:hAnsi="Sylfaen" w:cs="Times New Roman"/>
        </w:rPr>
        <w:t>Paul reinforced</w:t>
      </w:r>
      <w:r w:rsidR="00484C76">
        <w:rPr>
          <w:rFonts w:ascii="Sylfaen" w:eastAsia="Calibri" w:hAnsi="Sylfaen" w:cs="Times New Roman"/>
        </w:rPr>
        <w:t xml:space="preserve"> </w:t>
      </w:r>
      <w:r w:rsidR="00EC1DCC">
        <w:rPr>
          <w:rFonts w:ascii="Sylfaen" w:eastAsia="Calibri" w:hAnsi="Sylfaen" w:cs="Times New Roman"/>
        </w:rPr>
        <w:t>that</w:t>
      </w:r>
      <w:r w:rsidR="00484C76">
        <w:rPr>
          <w:rFonts w:ascii="Sylfaen" w:eastAsia="Calibri" w:hAnsi="Sylfaen" w:cs="Times New Roman"/>
        </w:rPr>
        <w:t xml:space="preserve"> ancient truth that the</w:t>
      </w:r>
      <w:r>
        <w:rPr>
          <w:rFonts w:ascii="Sylfaen" w:eastAsia="Calibri" w:hAnsi="Sylfaen" w:cs="Times New Roman"/>
        </w:rPr>
        <w:t xml:space="preserve"> </w:t>
      </w:r>
      <w:r w:rsidR="00484C76">
        <w:rPr>
          <w:rFonts w:ascii="Sylfaen" w:eastAsia="Calibri" w:hAnsi="Sylfaen" w:cs="Times New Roman"/>
        </w:rPr>
        <w:t>husband is head of the wife and then adds</w:t>
      </w:r>
      <w:r w:rsidR="00EC1DCC">
        <w:rPr>
          <w:rFonts w:ascii="Sylfaen" w:eastAsia="Calibri" w:hAnsi="Sylfaen" w:cs="Times New Roman"/>
        </w:rPr>
        <w:t xml:space="preserve"> in </w:t>
      </w:r>
      <w:r w:rsidR="00EC1DCC" w:rsidRPr="00EC1DCC">
        <w:rPr>
          <w:rFonts w:ascii="Sylfaen" w:eastAsia="Calibri" w:hAnsi="Sylfaen" w:cs="Times New Roman"/>
          <w:b/>
          <w:color w:val="FF0000"/>
        </w:rPr>
        <w:t>Ephesians 5:22-24</w:t>
      </w:r>
      <w:r w:rsidR="00484C76" w:rsidRPr="00EC1DCC">
        <w:rPr>
          <w:rFonts w:ascii="Sylfaen" w:eastAsia="Calibri" w:hAnsi="Sylfaen" w:cs="Times New Roman"/>
          <w:color w:val="FF0000"/>
        </w:rPr>
        <w:t xml:space="preserve"> </w:t>
      </w:r>
      <w:r w:rsidR="00484C76">
        <w:rPr>
          <w:rFonts w:ascii="Sylfaen" w:eastAsia="Calibri" w:hAnsi="Sylfaen" w:cs="Times New Roman"/>
        </w:rPr>
        <w:t>that</w:t>
      </w:r>
      <w:r>
        <w:rPr>
          <w:rFonts w:ascii="Sylfaen" w:eastAsia="Calibri" w:hAnsi="Sylfaen" w:cs="Times New Roman"/>
        </w:rPr>
        <w:t xml:space="preserve"> Christ is</w:t>
      </w:r>
      <w:r w:rsidR="00EC1DCC">
        <w:rPr>
          <w:rFonts w:ascii="Sylfaen" w:eastAsia="Calibri" w:hAnsi="Sylfaen" w:cs="Times New Roman"/>
        </w:rPr>
        <w:t xml:space="preserve"> </w:t>
      </w:r>
      <w:r>
        <w:rPr>
          <w:rFonts w:ascii="Sylfaen" w:eastAsia="Calibri" w:hAnsi="Sylfaen" w:cs="Times New Roman"/>
        </w:rPr>
        <w:t xml:space="preserve">head of the </w:t>
      </w:r>
      <w:r w:rsidR="00484C76">
        <w:rPr>
          <w:rFonts w:ascii="Sylfaen" w:eastAsia="Calibri" w:hAnsi="Sylfaen" w:cs="Times New Roman"/>
        </w:rPr>
        <w:t xml:space="preserve">church; therefore the wife is to be in </w:t>
      </w:r>
      <w:r>
        <w:rPr>
          <w:rFonts w:ascii="Sylfaen" w:eastAsia="Calibri" w:hAnsi="Sylfaen" w:cs="Times New Roman"/>
        </w:rPr>
        <w:t>subject</w:t>
      </w:r>
      <w:r w:rsidR="00484C76">
        <w:rPr>
          <w:rFonts w:ascii="Sylfaen" w:eastAsia="Calibri" w:hAnsi="Sylfaen" w:cs="Times New Roman"/>
        </w:rPr>
        <w:t>ion</w:t>
      </w:r>
      <w:r>
        <w:rPr>
          <w:rFonts w:ascii="Sylfaen" w:eastAsia="Calibri" w:hAnsi="Sylfaen" w:cs="Times New Roman"/>
        </w:rPr>
        <w:t xml:space="preserve"> to her head (h</w:t>
      </w:r>
      <w:r w:rsidR="00EC1DCC">
        <w:rPr>
          <w:rFonts w:ascii="Sylfaen" w:eastAsia="Calibri" w:hAnsi="Sylfaen" w:cs="Times New Roman"/>
        </w:rPr>
        <w:t>er husband)</w:t>
      </w:r>
      <w:r w:rsidR="00484C76">
        <w:rPr>
          <w:rFonts w:ascii="Sylfaen" w:eastAsia="Calibri" w:hAnsi="Sylfaen" w:cs="Times New Roman"/>
        </w:rPr>
        <w:t>.  Now, if we’</w:t>
      </w:r>
      <w:r w:rsidR="00EC1DCC">
        <w:rPr>
          <w:rFonts w:ascii="Sylfaen" w:eastAsia="Calibri" w:hAnsi="Sylfaen" w:cs="Times New Roman"/>
        </w:rPr>
        <w:t>ll use the English words in the</w:t>
      </w:r>
      <w:r w:rsidR="00484C76">
        <w:rPr>
          <w:rFonts w:ascii="Sylfaen" w:eastAsia="Calibri" w:hAnsi="Sylfaen" w:cs="Times New Roman"/>
        </w:rPr>
        <w:t xml:space="preserve"> phrase: </w:t>
      </w:r>
      <w:r w:rsidR="00484C76" w:rsidRPr="00484C76">
        <w:rPr>
          <w:rFonts w:ascii="Sylfaen" w:eastAsia="Calibri" w:hAnsi="Sylfaen" w:cs="Times New Roman"/>
          <w:b/>
          <w:i/>
          <w:color w:val="FF0000"/>
        </w:rPr>
        <w:t>the head of the wife is the husband</w:t>
      </w:r>
      <w:r w:rsidR="00484C76">
        <w:rPr>
          <w:rFonts w:ascii="Sylfaen" w:eastAsia="Calibri" w:hAnsi="Sylfaen" w:cs="Times New Roman"/>
        </w:rPr>
        <w:t>; that</w:t>
      </w:r>
      <w:r w:rsidR="00EC1DCC">
        <w:rPr>
          <w:rFonts w:ascii="Sylfaen" w:eastAsia="Calibri" w:hAnsi="Sylfaen" w:cs="Times New Roman"/>
        </w:rPr>
        <w:t xml:space="preserve"> makes complete Biblical sense and could</w:t>
      </w:r>
      <w:r w:rsidR="00484C76">
        <w:rPr>
          <w:rFonts w:ascii="Sylfaen" w:eastAsia="Calibri" w:hAnsi="Sylfaen" w:cs="Times New Roman"/>
        </w:rPr>
        <w:t xml:space="preserve"> stop a lot of abuse that comes from this text!</w:t>
      </w:r>
      <w:bookmarkStart w:id="0" w:name="_GoBack"/>
      <w:bookmarkEnd w:id="0"/>
    </w:p>
    <w:p w:rsidR="003677B9" w:rsidRPr="003677B9" w:rsidRDefault="003677B9" w:rsidP="00263E20">
      <w:pPr>
        <w:spacing w:after="0"/>
        <w:jc w:val="both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</w:rPr>
        <w:tab/>
      </w:r>
    </w:p>
    <w:sectPr w:rsidR="003677B9" w:rsidRPr="003677B9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06" w:rsidRDefault="00C74B06">
      <w:pPr>
        <w:spacing w:after="0" w:line="240" w:lineRule="auto"/>
      </w:pPr>
      <w:r>
        <w:separator/>
      </w:r>
    </w:p>
  </w:endnote>
  <w:endnote w:type="continuationSeparator" w:id="0">
    <w:p w:rsidR="00C74B06" w:rsidRDefault="00C7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E25AE" w:rsidRDefault="00D01624" w:rsidP="00BE25AE">
    <w:pPr>
      <w:pStyle w:val="Foot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BFDF9"/>
      <w:rPr>
        <w:rFonts w:ascii="Book Antiqua" w:hAnsi="Book Antiqua"/>
        <w:b/>
        <w:color w:val="FF0000"/>
        <w:sz w:val="28"/>
        <w:szCs w:val="28"/>
        <w:u w:val="single"/>
      </w:rPr>
    </w:pPr>
    <w:r w:rsidRPr="00BE25AE">
      <w:rPr>
        <w:rFonts w:ascii="Book Antiqua" w:hAnsi="Book Antiqua"/>
        <w:b/>
        <w:color w:val="FF0000"/>
        <w:sz w:val="28"/>
        <w:szCs w:val="28"/>
      </w:rPr>
      <w:t xml:space="preserve">             </w:t>
    </w:r>
    <w:r w:rsidRPr="00BE25AE">
      <w:rPr>
        <w:rFonts w:ascii="Book Antiqua" w:hAnsi="Book Antiqua"/>
        <w:b/>
        <w:color w:val="FF0000"/>
        <w:sz w:val="28"/>
        <w:szCs w:val="28"/>
        <w:u w:val="single"/>
      </w:rPr>
      <w:t>SUNDAY SERVICES</w:t>
    </w:r>
    <w:r w:rsidRPr="00BE25AE">
      <w:rPr>
        <w:rFonts w:ascii="Book Antiqua" w:hAnsi="Book Antiqua"/>
        <w:b/>
        <w:color w:val="FF0000"/>
        <w:sz w:val="28"/>
        <w:szCs w:val="28"/>
      </w:rPr>
      <w:t xml:space="preserve">                              </w:t>
    </w:r>
    <w:r w:rsidRPr="00BE25AE">
      <w:rPr>
        <w:rFonts w:ascii="Book Antiqua" w:hAnsi="Book Antiqua"/>
        <w:b/>
        <w:color w:val="FF0000"/>
        <w:sz w:val="28"/>
        <w:szCs w:val="28"/>
        <w:u w:val="single"/>
      </w:rPr>
      <w:t>WEDNESDAY SERVICE</w:t>
    </w:r>
  </w:p>
  <w:p w:rsidR="00A83CB6" w:rsidRPr="00BE25AE" w:rsidRDefault="00D01624" w:rsidP="00BE25AE">
    <w:pPr>
      <w:pStyle w:val="Foot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BFDF9"/>
      <w:rPr>
        <w:rFonts w:ascii="Book Antiqua" w:hAnsi="Book Antiqua"/>
        <w:b/>
        <w:color w:val="FF0000"/>
      </w:rPr>
    </w:pPr>
    <w:r w:rsidRPr="00BE25AE">
      <w:rPr>
        <w:rFonts w:ascii="Book Antiqua" w:hAnsi="Book Antiqua"/>
        <w:b/>
        <w:color w:val="FF0000"/>
      </w:rPr>
      <w:t xml:space="preserve">      Morning Assemblies… 9:00 &amp; 10:30 AM                                  Bible Classes… 7:00 PM   </w:t>
    </w:r>
  </w:p>
  <w:p w:rsidR="00A83CB6" w:rsidRPr="00BE25AE" w:rsidRDefault="00D01624" w:rsidP="00BE25AE">
    <w:pPr>
      <w:pStyle w:val="Foot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BFDF9"/>
      <w:rPr>
        <w:color w:val="FF0000"/>
      </w:rPr>
    </w:pPr>
    <w:r w:rsidRPr="00BE25AE">
      <w:rPr>
        <w:rFonts w:ascii="Book Antiqua" w:hAnsi="Book Antiqua"/>
        <w:b/>
        <w:color w:val="FF0000"/>
      </w:rPr>
      <w:t xml:space="preserve">                  Bible Classes… 9:40 AM</w:t>
    </w:r>
    <w:r w:rsidRPr="00BE25AE">
      <w:rPr>
        <w:rFonts w:ascii="Book Antiqua" w:hAnsi="Book Antiqua"/>
        <w:b/>
        <w:color w:val="FF0000"/>
      </w:rPr>
      <w:tab/>
      <w:t xml:space="preserve">                                     </w:t>
    </w:r>
    <w:r w:rsidR="001F1B4B" w:rsidRPr="00BE25AE">
      <w:rPr>
        <w:rFonts w:ascii="Book Antiqua" w:hAnsi="Book Antiqua"/>
        <w:b/>
        <w:color w:val="FF0000"/>
      </w:rPr>
      <w:t xml:space="preserve">         </w:t>
    </w:r>
    <w:r w:rsidR="00990A03" w:rsidRPr="00BE25AE">
      <w:rPr>
        <w:rFonts w:ascii="Book Antiqua" w:hAnsi="Book Antiqua"/>
        <w:b/>
        <w:color w:val="FF0000"/>
      </w:rPr>
      <w:t xml:space="preserve"> </w:t>
    </w:r>
    <w:r w:rsidR="001F1B4B" w:rsidRPr="00BE25AE">
      <w:rPr>
        <w:rFonts w:ascii="Book Antiqua" w:hAnsi="Book Antiqua"/>
        <w:b/>
        <w:color w:val="FF0000"/>
      </w:rPr>
      <w:t xml:space="preserve"> </w:t>
    </w:r>
    <w:r w:rsidR="00A1414B" w:rsidRPr="00BE25AE">
      <w:rPr>
        <w:rFonts w:ascii="Book Antiqua" w:hAnsi="Book Antiqua"/>
        <w:b/>
        <w:color w:val="FF0000"/>
      </w:rPr>
      <w:t xml:space="preserve">  </w:t>
    </w:r>
    <w:r w:rsidR="00990A03" w:rsidRPr="00BE25AE">
      <w:rPr>
        <w:rFonts w:ascii="Book Antiqua" w:hAnsi="Book Antiqua"/>
        <w:b/>
        <w:color w:val="FF0000"/>
      </w:rPr>
      <w:t>T</w:t>
    </w:r>
    <w:r w:rsidR="00C562A6">
      <w:rPr>
        <w:rFonts w:ascii="Book Antiqua" w:hAnsi="Book Antiqua"/>
        <w:b/>
        <w:color w:val="FF0000"/>
      </w:rPr>
      <w:t>oday’s Date… 01/26</w:t>
    </w:r>
    <w:r w:rsidR="00BE25AE">
      <w:rPr>
        <w:rFonts w:ascii="Book Antiqua" w:hAnsi="Book Antiqua"/>
        <w:b/>
        <w:color w:val="FF0000"/>
      </w:rPr>
      <w:t>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06" w:rsidRDefault="00C74B06">
      <w:pPr>
        <w:spacing w:after="0" w:line="240" w:lineRule="auto"/>
      </w:pPr>
      <w:r>
        <w:separator/>
      </w:r>
    </w:p>
  </w:footnote>
  <w:footnote w:type="continuationSeparator" w:id="0">
    <w:p w:rsidR="00C74B06" w:rsidRDefault="00C7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E25AE" w:rsidRDefault="00D01624" w:rsidP="00BE25AE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9FBF7"/>
      <w:jc w:val="center"/>
      <w:rPr>
        <w:rFonts w:ascii="Bookman Old Style" w:hAnsi="Bookman Old Style" w:cs="Shonar Bangla"/>
        <w:b/>
        <w:color w:val="FF0000"/>
        <w:sz w:val="64"/>
        <w:szCs w:val="64"/>
        <w:u w:val="single"/>
      </w:rPr>
    </w:pPr>
    <w:r w:rsidRPr="00BE25AE">
      <w:rPr>
        <w:rFonts w:ascii="Bookman Old Style" w:hAnsi="Bookman Old Style" w:cs="Shonar Bangla"/>
        <w:b/>
        <w:color w:val="FF0000"/>
        <w:sz w:val="64"/>
        <w:szCs w:val="64"/>
        <w:u w:val="single"/>
      </w:rPr>
      <w:t>The West Mobile Motivator</w:t>
    </w:r>
  </w:p>
  <w:p w:rsidR="00A83CB6" w:rsidRPr="00BE25AE" w:rsidRDefault="00D01624" w:rsidP="00BE25AE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9FBF7"/>
      <w:jc w:val="center"/>
      <w:rPr>
        <w:rFonts w:ascii="Bookman Old Style" w:hAnsi="Bookman Old Style" w:cs="Shonar Bangla"/>
        <w:b/>
        <w:color w:val="FF0000"/>
        <w:sz w:val="36"/>
        <w:szCs w:val="36"/>
      </w:rPr>
    </w:pPr>
    <w:r w:rsidRPr="00BE25AE">
      <w:rPr>
        <w:rFonts w:ascii="Bookman Old Style" w:hAnsi="Bookman Old Style" w:cs="Shonar Bangla"/>
        <w:b/>
        <w:color w:val="FF0000"/>
        <w:sz w:val="36"/>
        <w:szCs w:val="36"/>
      </w:rPr>
      <w:t>West Mobile Church Of Christ – Mobile, Alabama</w:t>
    </w:r>
  </w:p>
  <w:p w:rsidR="00A83CB6" w:rsidRPr="00BE25AE" w:rsidRDefault="00A83CB6" w:rsidP="00BE25AE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9FBF7"/>
      <w:jc w:val="center"/>
      <w:rPr>
        <w:rFonts w:ascii="Book Antiqua" w:hAnsi="Book Antiqua" w:cs="Shonar Bangla"/>
        <w:b/>
        <w:color w:val="FF0000"/>
        <w:sz w:val="20"/>
        <w:szCs w:val="20"/>
      </w:rPr>
    </w:pPr>
  </w:p>
  <w:p w:rsidR="00A83CB6" w:rsidRPr="00BE25AE" w:rsidRDefault="00D01624" w:rsidP="00BE25AE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9FBF7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BE25AE">
      <w:rPr>
        <w:rFonts w:ascii="Book Antiqua" w:hAnsi="Book Antiqua" w:cs="Shonar Bangla"/>
        <w:b/>
        <w:i/>
        <w:color w:val="FF00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BE25AE" w:rsidRDefault="00D01624" w:rsidP="00BE25AE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9FBF7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BE25AE">
      <w:rPr>
        <w:rFonts w:ascii="Book Antiqua" w:hAnsi="Book Antiqua" w:cs="Shonar Bangla"/>
        <w:b/>
        <w:i/>
        <w:color w:val="FF0000"/>
        <w:sz w:val="24"/>
        <w:szCs w:val="24"/>
      </w:rPr>
      <w:t>that they may lay hold on eternal life, 1 Timothy 6:17-18.”</w:t>
    </w:r>
  </w:p>
  <w:p w:rsidR="00A83CB6" w:rsidRPr="00BE25AE" w:rsidRDefault="00D01624" w:rsidP="00BE25AE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9FBF7"/>
      <w:rPr>
        <w:rFonts w:ascii="Ebrima" w:hAnsi="Ebrima" w:cs="Shonar Bangla"/>
        <w:b/>
        <w:color w:val="FF0000"/>
        <w:sz w:val="20"/>
        <w:szCs w:val="20"/>
      </w:rPr>
    </w:pPr>
    <w:r w:rsidRPr="00BE25AE">
      <w:rPr>
        <w:rFonts w:ascii="Ebrima" w:hAnsi="Ebrima" w:cs="Shonar Bangla"/>
        <w:b/>
        <w:color w:val="FF0000"/>
        <w:sz w:val="24"/>
        <w:szCs w:val="24"/>
      </w:rPr>
      <w:t xml:space="preserve"> </w:t>
    </w:r>
  </w:p>
  <w:p w:rsidR="00A83CB6" w:rsidRPr="00BE25AE" w:rsidRDefault="00D01624" w:rsidP="00BE25AE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9FBF7"/>
      <w:rPr>
        <w:rFonts w:ascii="Ebrima" w:hAnsi="Ebrima" w:cs="Shonar Bangla"/>
        <w:b/>
        <w:color w:val="FF0000"/>
        <w:sz w:val="20"/>
        <w:szCs w:val="20"/>
      </w:rPr>
    </w:pPr>
    <w:r w:rsidRPr="00BE25AE">
      <w:rPr>
        <w:rFonts w:ascii="Ebrima" w:hAnsi="Ebrima" w:cs="Shonar Bangla"/>
        <w:b/>
        <w:color w:val="FF0000"/>
        <w:sz w:val="20"/>
        <w:szCs w:val="20"/>
      </w:rPr>
      <w:t xml:space="preserve">       </w:t>
    </w:r>
    <w:r w:rsidRPr="00BE25AE">
      <w:rPr>
        <w:rFonts w:ascii="Ebrima" w:hAnsi="Ebrima" w:cs="Shonar Bangla"/>
        <w:b/>
        <w:color w:val="FF0000"/>
        <w:sz w:val="24"/>
        <w:szCs w:val="24"/>
      </w:rPr>
      <w:t>129 Hillcrest Road                                                                  Ken Sils, Evangelist</w:t>
    </w:r>
  </w:p>
  <w:p w:rsidR="00A83CB6" w:rsidRPr="00BE25AE" w:rsidRDefault="00D01624" w:rsidP="00BE25AE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9FBF7"/>
      <w:rPr>
        <w:rFonts w:ascii="Ebrima" w:hAnsi="Ebrima" w:cs="Shonar Bangla"/>
        <w:b/>
        <w:i/>
        <w:color w:val="FF0000"/>
        <w:sz w:val="24"/>
        <w:szCs w:val="24"/>
      </w:rPr>
    </w:pPr>
    <w:r w:rsidRPr="00BE25AE">
      <w:rPr>
        <w:rFonts w:ascii="Ebrima" w:hAnsi="Ebrima" w:cs="Shonar Bangla"/>
        <w:b/>
        <w:color w:val="FF00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BE25AE" w:rsidRDefault="00A83CB6" w:rsidP="00BE25AE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9FBF7"/>
      <w:jc w:val="center"/>
      <w:rPr>
        <w:rFonts w:ascii="Bookman Old Style" w:hAnsi="Bookman Old Style" w:cs="Shonar Bangla"/>
        <w:b/>
        <w:color w:val="FF0000"/>
        <w:sz w:val="8"/>
        <w:szCs w:val="8"/>
      </w:rPr>
    </w:pPr>
  </w:p>
  <w:p w:rsidR="00A83CB6" w:rsidRPr="00BE25AE" w:rsidRDefault="00D01624" w:rsidP="00BE25AE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9FBF7"/>
      <w:jc w:val="center"/>
      <w:rPr>
        <w:rFonts w:ascii="Bookman Old Style" w:hAnsi="Bookman Old Style" w:cs="Shonar Bangla"/>
        <w:b/>
        <w:i/>
        <w:color w:val="FF0000"/>
        <w:sz w:val="24"/>
        <w:szCs w:val="24"/>
      </w:rPr>
    </w:pPr>
    <w:r w:rsidRPr="00BE25AE">
      <w:rPr>
        <w:rFonts w:ascii="Bookman Old Style" w:hAnsi="Bookman Old Style" w:cs="Shonar Bangla"/>
        <w:b/>
        <w:color w:val="FF0000"/>
        <w:sz w:val="24"/>
        <w:szCs w:val="24"/>
      </w:rPr>
      <w:t xml:space="preserve">website: </w:t>
    </w:r>
    <w:r w:rsidRPr="00BE25AE">
      <w:rPr>
        <w:rFonts w:ascii="Bookman Old Style" w:hAnsi="Bookman Old Style" w:cs="Shonar Bangla"/>
        <w:b/>
        <w:i/>
        <w:color w:val="FF0000"/>
        <w:sz w:val="24"/>
        <w:szCs w:val="24"/>
      </w:rPr>
      <w:t>westmobilechurch.com</w:t>
    </w:r>
  </w:p>
  <w:p w:rsidR="00A83CB6" w:rsidRPr="00BE25AE" w:rsidRDefault="00D01624" w:rsidP="00BE25AE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9FBF7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  <w:r w:rsidRPr="00BE25AE">
      <w:rPr>
        <w:rFonts w:ascii="Bookman Old Style" w:hAnsi="Bookman Old Style" w:cs="Shonar Bangla"/>
        <w:b/>
        <w:color w:val="FF0000"/>
        <w:sz w:val="24"/>
        <w:szCs w:val="24"/>
      </w:rPr>
      <w:t xml:space="preserve">fb: </w:t>
    </w:r>
    <w:r w:rsidRPr="00BE25AE">
      <w:rPr>
        <w:rFonts w:ascii="Bookman Old Style" w:hAnsi="Bookman Old Style" w:cs="Shonar Bangla"/>
        <w:b/>
        <w:i/>
        <w:color w:val="FF000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1712C"/>
    <w:rsid w:val="000227E0"/>
    <w:rsid w:val="00024EB2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87B55"/>
    <w:rsid w:val="00091ABF"/>
    <w:rsid w:val="00095BA1"/>
    <w:rsid w:val="000A158B"/>
    <w:rsid w:val="000A24A5"/>
    <w:rsid w:val="000A57E6"/>
    <w:rsid w:val="000A726E"/>
    <w:rsid w:val="000C7911"/>
    <w:rsid w:val="000D709C"/>
    <w:rsid w:val="000E157A"/>
    <w:rsid w:val="000F42BD"/>
    <w:rsid w:val="000F7C01"/>
    <w:rsid w:val="001043DB"/>
    <w:rsid w:val="00105A2B"/>
    <w:rsid w:val="00110D68"/>
    <w:rsid w:val="00115E89"/>
    <w:rsid w:val="001205D8"/>
    <w:rsid w:val="001217F0"/>
    <w:rsid w:val="0012456B"/>
    <w:rsid w:val="00126FC7"/>
    <w:rsid w:val="00131C22"/>
    <w:rsid w:val="001323E8"/>
    <w:rsid w:val="00132A57"/>
    <w:rsid w:val="001365ED"/>
    <w:rsid w:val="0014360A"/>
    <w:rsid w:val="00144C5C"/>
    <w:rsid w:val="0014505D"/>
    <w:rsid w:val="00152034"/>
    <w:rsid w:val="00152B5D"/>
    <w:rsid w:val="00162AE3"/>
    <w:rsid w:val="001659D5"/>
    <w:rsid w:val="00167E25"/>
    <w:rsid w:val="001707F0"/>
    <w:rsid w:val="0017226F"/>
    <w:rsid w:val="00173F7A"/>
    <w:rsid w:val="001749A3"/>
    <w:rsid w:val="00174AC8"/>
    <w:rsid w:val="00176346"/>
    <w:rsid w:val="00180321"/>
    <w:rsid w:val="00191B19"/>
    <w:rsid w:val="001943CD"/>
    <w:rsid w:val="001A2C36"/>
    <w:rsid w:val="001A4FDC"/>
    <w:rsid w:val="001A6D32"/>
    <w:rsid w:val="001B0920"/>
    <w:rsid w:val="001B560E"/>
    <w:rsid w:val="001B5711"/>
    <w:rsid w:val="001B5F3D"/>
    <w:rsid w:val="001C0C68"/>
    <w:rsid w:val="001C4C34"/>
    <w:rsid w:val="001D282C"/>
    <w:rsid w:val="001D3302"/>
    <w:rsid w:val="001D4E3B"/>
    <w:rsid w:val="001D5283"/>
    <w:rsid w:val="001D63CB"/>
    <w:rsid w:val="001E36F5"/>
    <w:rsid w:val="001E66BB"/>
    <w:rsid w:val="001F1B4B"/>
    <w:rsid w:val="001F311A"/>
    <w:rsid w:val="0020006B"/>
    <w:rsid w:val="00201137"/>
    <w:rsid w:val="00202676"/>
    <w:rsid w:val="00211A80"/>
    <w:rsid w:val="0021245A"/>
    <w:rsid w:val="00213A32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319F"/>
    <w:rsid w:val="00263E20"/>
    <w:rsid w:val="00266733"/>
    <w:rsid w:val="00270533"/>
    <w:rsid w:val="00276C56"/>
    <w:rsid w:val="002834CB"/>
    <w:rsid w:val="00285C89"/>
    <w:rsid w:val="00290CEF"/>
    <w:rsid w:val="0029487D"/>
    <w:rsid w:val="002963BA"/>
    <w:rsid w:val="002A0CD9"/>
    <w:rsid w:val="002A6013"/>
    <w:rsid w:val="002A62A1"/>
    <w:rsid w:val="002B6524"/>
    <w:rsid w:val="002B6861"/>
    <w:rsid w:val="002C0143"/>
    <w:rsid w:val="002C3CD3"/>
    <w:rsid w:val="002C77D8"/>
    <w:rsid w:val="002D2E96"/>
    <w:rsid w:val="002D4D8D"/>
    <w:rsid w:val="002D50FC"/>
    <w:rsid w:val="002D6922"/>
    <w:rsid w:val="002D6C82"/>
    <w:rsid w:val="002E24F8"/>
    <w:rsid w:val="002E6956"/>
    <w:rsid w:val="002F4441"/>
    <w:rsid w:val="002F58C1"/>
    <w:rsid w:val="002F660A"/>
    <w:rsid w:val="003000CE"/>
    <w:rsid w:val="00301CB0"/>
    <w:rsid w:val="00302F86"/>
    <w:rsid w:val="003037CE"/>
    <w:rsid w:val="0030755E"/>
    <w:rsid w:val="003079F2"/>
    <w:rsid w:val="00311582"/>
    <w:rsid w:val="00311AC6"/>
    <w:rsid w:val="00312A57"/>
    <w:rsid w:val="00322B6D"/>
    <w:rsid w:val="00326077"/>
    <w:rsid w:val="0033409D"/>
    <w:rsid w:val="00337151"/>
    <w:rsid w:val="00341998"/>
    <w:rsid w:val="003420FC"/>
    <w:rsid w:val="003433D8"/>
    <w:rsid w:val="00343CEE"/>
    <w:rsid w:val="00344313"/>
    <w:rsid w:val="00346003"/>
    <w:rsid w:val="00352D2A"/>
    <w:rsid w:val="003545DA"/>
    <w:rsid w:val="00354C26"/>
    <w:rsid w:val="00360E7F"/>
    <w:rsid w:val="00363133"/>
    <w:rsid w:val="003677B9"/>
    <w:rsid w:val="00367F4B"/>
    <w:rsid w:val="003753BA"/>
    <w:rsid w:val="00380F1D"/>
    <w:rsid w:val="0038188B"/>
    <w:rsid w:val="00383972"/>
    <w:rsid w:val="00383E8B"/>
    <w:rsid w:val="00391DE8"/>
    <w:rsid w:val="00393195"/>
    <w:rsid w:val="003959B5"/>
    <w:rsid w:val="003969F9"/>
    <w:rsid w:val="003A0A09"/>
    <w:rsid w:val="003A0EAE"/>
    <w:rsid w:val="003B0637"/>
    <w:rsid w:val="003B1745"/>
    <w:rsid w:val="003B5841"/>
    <w:rsid w:val="003B5FA6"/>
    <w:rsid w:val="003B682E"/>
    <w:rsid w:val="003B728B"/>
    <w:rsid w:val="003C1D91"/>
    <w:rsid w:val="003C5564"/>
    <w:rsid w:val="003D1D76"/>
    <w:rsid w:val="003E5274"/>
    <w:rsid w:val="003F1913"/>
    <w:rsid w:val="003F1F74"/>
    <w:rsid w:val="003F2A68"/>
    <w:rsid w:val="003F438E"/>
    <w:rsid w:val="003F5C9C"/>
    <w:rsid w:val="004014E5"/>
    <w:rsid w:val="00401AD3"/>
    <w:rsid w:val="00403487"/>
    <w:rsid w:val="00405F8C"/>
    <w:rsid w:val="00411C5F"/>
    <w:rsid w:val="00413748"/>
    <w:rsid w:val="004153C4"/>
    <w:rsid w:val="00425154"/>
    <w:rsid w:val="00433732"/>
    <w:rsid w:val="00441544"/>
    <w:rsid w:val="00446769"/>
    <w:rsid w:val="004521A3"/>
    <w:rsid w:val="004611CD"/>
    <w:rsid w:val="00462A80"/>
    <w:rsid w:val="004746B3"/>
    <w:rsid w:val="004751A9"/>
    <w:rsid w:val="00476B50"/>
    <w:rsid w:val="00477B4C"/>
    <w:rsid w:val="0048344C"/>
    <w:rsid w:val="00484C76"/>
    <w:rsid w:val="00485AC5"/>
    <w:rsid w:val="00491A7A"/>
    <w:rsid w:val="004922BC"/>
    <w:rsid w:val="00493C62"/>
    <w:rsid w:val="00497792"/>
    <w:rsid w:val="004B3C52"/>
    <w:rsid w:val="004B4277"/>
    <w:rsid w:val="004B5E5E"/>
    <w:rsid w:val="004B7581"/>
    <w:rsid w:val="004C168B"/>
    <w:rsid w:val="004C357B"/>
    <w:rsid w:val="004C7A05"/>
    <w:rsid w:val="004D1579"/>
    <w:rsid w:val="004E0856"/>
    <w:rsid w:val="004E1A45"/>
    <w:rsid w:val="004E1BCD"/>
    <w:rsid w:val="004E1DDA"/>
    <w:rsid w:val="004E24EC"/>
    <w:rsid w:val="004E3002"/>
    <w:rsid w:val="004E5D89"/>
    <w:rsid w:val="004E6A6F"/>
    <w:rsid w:val="004E6AD2"/>
    <w:rsid w:val="004F20ED"/>
    <w:rsid w:val="004F6E6C"/>
    <w:rsid w:val="00500E87"/>
    <w:rsid w:val="00514203"/>
    <w:rsid w:val="00515987"/>
    <w:rsid w:val="00516509"/>
    <w:rsid w:val="00516EE0"/>
    <w:rsid w:val="00520E33"/>
    <w:rsid w:val="005224A1"/>
    <w:rsid w:val="00522635"/>
    <w:rsid w:val="005246C8"/>
    <w:rsid w:val="00527B4F"/>
    <w:rsid w:val="00531DEA"/>
    <w:rsid w:val="00536C63"/>
    <w:rsid w:val="0054149A"/>
    <w:rsid w:val="005418EA"/>
    <w:rsid w:val="00547804"/>
    <w:rsid w:val="00561603"/>
    <w:rsid w:val="00564BCD"/>
    <w:rsid w:val="005672AB"/>
    <w:rsid w:val="005700A4"/>
    <w:rsid w:val="00570A1C"/>
    <w:rsid w:val="00572C66"/>
    <w:rsid w:val="00573B40"/>
    <w:rsid w:val="005758CE"/>
    <w:rsid w:val="0057727A"/>
    <w:rsid w:val="005776D0"/>
    <w:rsid w:val="0058144C"/>
    <w:rsid w:val="00581CF2"/>
    <w:rsid w:val="00590FA3"/>
    <w:rsid w:val="00597E08"/>
    <w:rsid w:val="005B68D3"/>
    <w:rsid w:val="005C7AE6"/>
    <w:rsid w:val="005D03E9"/>
    <w:rsid w:val="005D2BA3"/>
    <w:rsid w:val="005D2F7E"/>
    <w:rsid w:val="005D77D1"/>
    <w:rsid w:val="005E040C"/>
    <w:rsid w:val="005E0DFD"/>
    <w:rsid w:val="005E327B"/>
    <w:rsid w:val="005E547D"/>
    <w:rsid w:val="005E7964"/>
    <w:rsid w:val="005F0600"/>
    <w:rsid w:val="005F07EF"/>
    <w:rsid w:val="005F3A19"/>
    <w:rsid w:val="005F6BB8"/>
    <w:rsid w:val="006056A0"/>
    <w:rsid w:val="0060789E"/>
    <w:rsid w:val="00615C86"/>
    <w:rsid w:val="0061735E"/>
    <w:rsid w:val="00625F4D"/>
    <w:rsid w:val="00630075"/>
    <w:rsid w:val="0063241F"/>
    <w:rsid w:val="006324B9"/>
    <w:rsid w:val="006353FA"/>
    <w:rsid w:val="00635E71"/>
    <w:rsid w:val="00637766"/>
    <w:rsid w:val="00640BE1"/>
    <w:rsid w:val="0064401D"/>
    <w:rsid w:val="0064721A"/>
    <w:rsid w:val="00647C28"/>
    <w:rsid w:val="00652DB8"/>
    <w:rsid w:val="0065344E"/>
    <w:rsid w:val="006577B4"/>
    <w:rsid w:val="00663829"/>
    <w:rsid w:val="00663F84"/>
    <w:rsid w:val="00667F48"/>
    <w:rsid w:val="0067560A"/>
    <w:rsid w:val="00680EFA"/>
    <w:rsid w:val="006928CD"/>
    <w:rsid w:val="00692DA0"/>
    <w:rsid w:val="00693EAC"/>
    <w:rsid w:val="006A3C1B"/>
    <w:rsid w:val="006B1C4D"/>
    <w:rsid w:val="006C1FC9"/>
    <w:rsid w:val="006C2A4D"/>
    <w:rsid w:val="006D6573"/>
    <w:rsid w:val="006E47AE"/>
    <w:rsid w:val="006E7251"/>
    <w:rsid w:val="006F4BAE"/>
    <w:rsid w:val="006F55FF"/>
    <w:rsid w:val="00706596"/>
    <w:rsid w:val="00706A41"/>
    <w:rsid w:val="00710E0C"/>
    <w:rsid w:val="00714BD4"/>
    <w:rsid w:val="007157C4"/>
    <w:rsid w:val="00721176"/>
    <w:rsid w:val="007244CE"/>
    <w:rsid w:val="0072581F"/>
    <w:rsid w:val="007318E8"/>
    <w:rsid w:val="00733F39"/>
    <w:rsid w:val="00741BC0"/>
    <w:rsid w:val="00744F8C"/>
    <w:rsid w:val="00755339"/>
    <w:rsid w:val="0077167E"/>
    <w:rsid w:val="00772A38"/>
    <w:rsid w:val="00777023"/>
    <w:rsid w:val="00784CD2"/>
    <w:rsid w:val="00792CBA"/>
    <w:rsid w:val="00795429"/>
    <w:rsid w:val="007966D1"/>
    <w:rsid w:val="0079769E"/>
    <w:rsid w:val="007A1AAF"/>
    <w:rsid w:val="007B235B"/>
    <w:rsid w:val="007B388C"/>
    <w:rsid w:val="007B42CD"/>
    <w:rsid w:val="007B5AAB"/>
    <w:rsid w:val="007B5F52"/>
    <w:rsid w:val="007B60D0"/>
    <w:rsid w:val="007B6475"/>
    <w:rsid w:val="007D04E8"/>
    <w:rsid w:val="007D075C"/>
    <w:rsid w:val="007D309A"/>
    <w:rsid w:val="007D3AE1"/>
    <w:rsid w:val="007E0879"/>
    <w:rsid w:val="007E3CFC"/>
    <w:rsid w:val="007E4BE3"/>
    <w:rsid w:val="007E61C3"/>
    <w:rsid w:val="007F3EE6"/>
    <w:rsid w:val="007F7BE0"/>
    <w:rsid w:val="00802265"/>
    <w:rsid w:val="00806001"/>
    <w:rsid w:val="00807BBD"/>
    <w:rsid w:val="008111DD"/>
    <w:rsid w:val="0081346E"/>
    <w:rsid w:val="00815DD8"/>
    <w:rsid w:val="00816030"/>
    <w:rsid w:val="008237F1"/>
    <w:rsid w:val="00825B1F"/>
    <w:rsid w:val="00831C2C"/>
    <w:rsid w:val="00832F1C"/>
    <w:rsid w:val="0083538D"/>
    <w:rsid w:val="008411A1"/>
    <w:rsid w:val="00843559"/>
    <w:rsid w:val="0085089F"/>
    <w:rsid w:val="0085110A"/>
    <w:rsid w:val="008512AB"/>
    <w:rsid w:val="0085148A"/>
    <w:rsid w:val="00851B97"/>
    <w:rsid w:val="00853D04"/>
    <w:rsid w:val="0085564C"/>
    <w:rsid w:val="0086593A"/>
    <w:rsid w:val="0087097D"/>
    <w:rsid w:val="008715B8"/>
    <w:rsid w:val="00882E1C"/>
    <w:rsid w:val="00882FDA"/>
    <w:rsid w:val="0088654C"/>
    <w:rsid w:val="008867F6"/>
    <w:rsid w:val="00893677"/>
    <w:rsid w:val="008A63D4"/>
    <w:rsid w:val="008B5046"/>
    <w:rsid w:val="008B6879"/>
    <w:rsid w:val="008B71DF"/>
    <w:rsid w:val="008C1E55"/>
    <w:rsid w:val="008C23E2"/>
    <w:rsid w:val="008C6709"/>
    <w:rsid w:val="008F602D"/>
    <w:rsid w:val="0090122F"/>
    <w:rsid w:val="009033D5"/>
    <w:rsid w:val="00913FD1"/>
    <w:rsid w:val="009272F0"/>
    <w:rsid w:val="0092730C"/>
    <w:rsid w:val="00927F17"/>
    <w:rsid w:val="009360C4"/>
    <w:rsid w:val="009366E0"/>
    <w:rsid w:val="009461C8"/>
    <w:rsid w:val="00951F23"/>
    <w:rsid w:val="00956EF4"/>
    <w:rsid w:val="00961548"/>
    <w:rsid w:val="00961C4C"/>
    <w:rsid w:val="00972D0D"/>
    <w:rsid w:val="00972E75"/>
    <w:rsid w:val="0097421D"/>
    <w:rsid w:val="00975103"/>
    <w:rsid w:val="00985495"/>
    <w:rsid w:val="0098743F"/>
    <w:rsid w:val="00990A03"/>
    <w:rsid w:val="009A6872"/>
    <w:rsid w:val="009B2CB9"/>
    <w:rsid w:val="009C26F4"/>
    <w:rsid w:val="009C4004"/>
    <w:rsid w:val="009C6B26"/>
    <w:rsid w:val="009D277B"/>
    <w:rsid w:val="009D4F49"/>
    <w:rsid w:val="009E7079"/>
    <w:rsid w:val="009F0B23"/>
    <w:rsid w:val="009F3BF5"/>
    <w:rsid w:val="009F6923"/>
    <w:rsid w:val="009F7A71"/>
    <w:rsid w:val="00A009CC"/>
    <w:rsid w:val="00A02BF3"/>
    <w:rsid w:val="00A047DE"/>
    <w:rsid w:val="00A05069"/>
    <w:rsid w:val="00A07DBF"/>
    <w:rsid w:val="00A1414B"/>
    <w:rsid w:val="00A141BA"/>
    <w:rsid w:val="00A14D76"/>
    <w:rsid w:val="00A17BCD"/>
    <w:rsid w:val="00A253DF"/>
    <w:rsid w:val="00A25C2A"/>
    <w:rsid w:val="00A25D4F"/>
    <w:rsid w:val="00A26FFD"/>
    <w:rsid w:val="00A452D6"/>
    <w:rsid w:val="00A45D20"/>
    <w:rsid w:val="00A4669E"/>
    <w:rsid w:val="00A54063"/>
    <w:rsid w:val="00A5776C"/>
    <w:rsid w:val="00A612DC"/>
    <w:rsid w:val="00A63668"/>
    <w:rsid w:val="00A658B2"/>
    <w:rsid w:val="00A6792F"/>
    <w:rsid w:val="00A7258B"/>
    <w:rsid w:val="00A73D77"/>
    <w:rsid w:val="00A759CB"/>
    <w:rsid w:val="00A776F6"/>
    <w:rsid w:val="00A83CB6"/>
    <w:rsid w:val="00A9295A"/>
    <w:rsid w:val="00A95CC4"/>
    <w:rsid w:val="00AB1FBA"/>
    <w:rsid w:val="00AB2DCB"/>
    <w:rsid w:val="00AB62E1"/>
    <w:rsid w:val="00AC0842"/>
    <w:rsid w:val="00AC1454"/>
    <w:rsid w:val="00AC26C5"/>
    <w:rsid w:val="00AC291A"/>
    <w:rsid w:val="00AC3045"/>
    <w:rsid w:val="00AD1D1A"/>
    <w:rsid w:val="00AE1556"/>
    <w:rsid w:val="00AE57D3"/>
    <w:rsid w:val="00AF30BA"/>
    <w:rsid w:val="00AF6A21"/>
    <w:rsid w:val="00B033D5"/>
    <w:rsid w:val="00B043E8"/>
    <w:rsid w:val="00B063FA"/>
    <w:rsid w:val="00B1104B"/>
    <w:rsid w:val="00B142BD"/>
    <w:rsid w:val="00B14760"/>
    <w:rsid w:val="00B221B2"/>
    <w:rsid w:val="00B2467C"/>
    <w:rsid w:val="00B257CA"/>
    <w:rsid w:val="00B257E7"/>
    <w:rsid w:val="00B315AF"/>
    <w:rsid w:val="00B407E7"/>
    <w:rsid w:val="00B42CD9"/>
    <w:rsid w:val="00B47600"/>
    <w:rsid w:val="00B55FBD"/>
    <w:rsid w:val="00B641B5"/>
    <w:rsid w:val="00B64AE2"/>
    <w:rsid w:val="00B74DDE"/>
    <w:rsid w:val="00B77D98"/>
    <w:rsid w:val="00B82384"/>
    <w:rsid w:val="00B90F11"/>
    <w:rsid w:val="00B91DD7"/>
    <w:rsid w:val="00B943BD"/>
    <w:rsid w:val="00B9492F"/>
    <w:rsid w:val="00B9743E"/>
    <w:rsid w:val="00BA0C27"/>
    <w:rsid w:val="00BB19E1"/>
    <w:rsid w:val="00BC0943"/>
    <w:rsid w:val="00BC09DA"/>
    <w:rsid w:val="00BC556C"/>
    <w:rsid w:val="00BD145C"/>
    <w:rsid w:val="00BD545A"/>
    <w:rsid w:val="00BE25AE"/>
    <w:rsid w:val="00BE2EF1"/>
    <w:rsid w:val="00BE4FD2"/>
    <w:rsid w:val="00BE790B"/>
    <w:rsid w:val="00BF0F46"/>
    <w:rsid w:val="00BF3D01"/>
    <w:rsid w:val="00C001DD"/>
    <w:rsid w:val="00C0636E"/>
    <w:rsid w:val="00C1595B"/>
    <w:rsid w:val="00C162DB"/>
    <w:rsid w:val="00C17A3A"/>
    <w:rsid w:val="00C20DEA"/>
    <w:rsid w:val="00C21118"/>
    <w:rsid w:val="00C32ED8"/>
    <w:rsid w:val="00C358A7"/>
    <w:rsid w:val="00C40C55"/>
    <w:rsid w:val="00C41A4F"/>
    <w:rsid w:val="00C54468"/>
    <w:rsid w:val="00C562A6"/>
    <w:rsid w:val="00C60DD8"/>
    <w:rsid w:val="00C74B06"/>
    <w:rsid w:val="00C779E5"/>
    <w:rsid w:val="00C822D5"/>
    <w:rsid w:val="00C916D0"/>
    <w:rsid w:val="00C94BFE"/>
    <w:rsid w:val="00C9525A"/>
    <w:rsid w:val="00CA5972"/>
    <w:rsid w:val="00CA6A76"/>
    <w:rsid w:val="00CB0807"/>
    <w:rsid w:val="00CB0CB4"/>
    <w:rsid w:val="00CB65B2"/>
    <w:rsid w:val="00CC0F05"/>
    <w:rsid w:val="00CC3463"/>
    <w:rsid w:val="00CC46DD"/>
    <w:rsid w:val="00CD2F25"/>
    <w:rsid w:val="00CE1761"/>
    <w:rsid w:val="00CE2BBF"/>
    <w:rsid w:val="00CF5035"/>
    <w:rsid w:val="00D00746"/>
    <w:rsid w:val="00D01624"/>
    <w:rsid w:val="00D04D92"/>
    <w:rsid w:val="00D07E36"/>
    <w:rsid w:val="00D10E15"/>
    <w:rsid w:val="00D13407"/>
    <w:rsid w:val="00D140DE"/>
    <w:rsid w:val="00D15484"/>
    <w:rsid w:val="00D17E6A"/>
    <w:rsid w:val="00D21415"/>
    <w:rsid w:val="00D24A7D"/>
    <w:rsid w:val="00D30B78"/>
    <w:rsid w:val="00D3380F"/>
    <w:rsid w:val="00D369E4"/>
    <w:rsid w:val="00D41F5E"/>
    <w:rsid w:val="00D44D44"/>
    <w:rsid w:val="00D46326"/>
    <w:rsid w:val="00D470EB"/>
    <w:rsid w:val="00D60DB4"/>
    <w:rsid w:val="00D6312C"/>
    <w:rsid w:val="00D63229"/>
    <w:rsid w:val="00D64E3E"/>
    <w:rsid w:val="00D76AC7"/>
    <w:rsid w:val="00D81E2C"/>
    <w:rsid w:val="00D9358F"/>
    <w:rsid w:val="00D96ADE"/>
    <w:rsid w:val="00D97F7A"/>
    <w:rsid w:val="00DA1D77"/>
    <w:rsid w:val="00DA78DA"/>
    <w:rsid w:val="00DB030F"/>
    <w:rsid w:val="00DB092D"/>
    <w:rsid w:val="00DB1250"/>
    <w:rsid w:val="00DB2018"/>
    <w:rsid w:val="00DB2A0F"/>
    <w:rsid w:val="00DB3EC6"/>
    <w:rsid w:val="00DB58AF"/>
    <w:rsid w:val="00DE41F9"/>
    <w:rsid w:val="00DF09D7"/>
    <w:rsid w:val="00DF1831"/>
    <w:rsid w:val="00DF30E5"/>
    <w:rsid w:val="00E04704"/>
    <w:rsid w:val="00E06D3B"/>
    <w:rsid w:val="00E279B0"/>
    <w:rsid w:val="00E430DC"/>
    <w:rsid w:val="00E4491C"/>
    <w:rsid w:val="00E46D1C"/>
    <w:rsid w:val="00E46FA3"/>
    <w:rsid w:val="00E518F5"/>
    <w:rsid w:val="00E644C3"/>
    <w:rsid w:val="00E7363A"/>
    <w:rsid w:val="00E8245C"/>
    <w:rsid w:val="00E83CAF"/>
    <w:rsid w:val="00E91238"/>
    <w:rsid w:val="00E93C37"/>
    <w:rsid w:val="00E97343"/>
    <w:rsid w:val="00EA34EE"/>
    <w:rsid w:val="00EA7022"/>
    <w:rsid w:val="00EB4DA8"/>
    <w:rsid w:val="00EB53FA"/>
    <w:rsid w:val="00EB76FB"/>
    <w:rsid w:val="00EC1DCC"/>
    <w:rsid w:val="00EC2301"/>
    <w:rsid w:val="00EC76FA"/>
    <w:rsid w:val="00EC7A09"/>
    <w:rsid w:val="00ED5FCF"/>
    <w:rsid w:val="00EE4912"/>
    <w:rsid w:val="00EE4C54"/>
    <w:rsid w:val="00EE546D"/>
    <w:rsid w:val="00EF2B9A"/>
    <w:rsid w:val="00EF5B02"/>
    <w:rsid w:val="00F017E6"/>
    <w:rsid w:val="00F237A0"/>
    <w:rsid w:val="00F33084"/>
    <w:rsid w:val="00F3411D"/>
    <w:rsid w:val="00F37F20"/>
    <w:rsid w:val="00F41461"/>
    <w:rsid w:val="00F44104"/>
    <w:rsid w:val="00F50B0C"/>
    <w:rsid w:val="00F5452C"/>
    <w:rsid w:val="00F56992"/>
    <w:rsid w:val="00F56D1C"/>
    <w:rsid w:val="00F65225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C06B9"/>
    <w:rsid w:val="00FC0783"/>
    <w:rsid w:val="00FD2EBC"/>
    <w:rsid w:val="00FD443A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652BA-C077-4BFE-9019-8C5F9F9D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2020-01-21T17:24:00Z</cp:lastPrinted>
  <dcterms:created xsi:type="dcterms:W3CDTF">2020-01-21T17:28:00Z</dcterms:created>
  <dcterms:modified xsi:type="dcterms:W3CDTF">2020-01-21T17:28:00Z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