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05492" w14:textId="05ACB7D0" w:rsidR="00CD7778" w:rsidRPr="00CD7778" w:rsidRDefault="00B91472" w:rsidP="00B91472">
      <w:pPr>
        <w:spacing w:after="0" w:line="240" w:lineRule="auto"/>
        <w:rPr>
          <w:rFonts w:ascii="Constantia" w:hAnsi="Constantia" w:cs="Frank Ruehl CLM"/>
          <w:b/>
          <w:bCs/>
          <w:color w:val="008000"/>
          <w:sz w:val="44"/>
          <w:szCs w:val="44"/>
          <w:u w:val="single"/>
        </w:rPr>
      </w:pPr>
      <w:r w:rsidRPr="00B91472">
        <w:rPr>
          <w:rFonts w:ascii="Constantia" w:hAnsi="Constantia" w:cs="Frank Ruehl CLM"/>
          <w:b/>
          <w:bCs/>
          <w:color w:val="008000"/>
          <w:sz w:val="44"/>
          <w:szCs w:val="44"/>
        </w:rPr>
        <w:tab/>
      </w:r>
      <w:r w:rsidRPr="00B91472">
        <w:rPr>
          <w:rFonts w:ascii="Constantia" w:hAnsi="Constantia" w:cs="Frank Ruehl CLM"/>
          <w:b/>
          <w:bCs/>
          <w:color w:val="008000"/>
          <w:sz w:val="44"/>
          <w:szCs w:val="44"/>
        </w:rPr>
        <w:tab/>
      </w:r>
      <w:r w:rsidRPr="00B91472">
        <w:rPr>
          <w:rFonts w:ascii="Constantia" w:hAnsi="Constantia" w:cs="Frank Ruehl CLM"/>
          <w:b/>
          <w:bCs/>
          <w:color w:val="008000"/>
          <w:sz w:val="44"/>
          <w:szCs w:val="44"/>
        </w:rPr>
        <w:tab/>
      </w:r>
      <w:r w:rsidRPr="00B91472">
        <w:rPr>
          <w:rFonts w:ascii="Constantia" w:hAnsi="Constantia" w:cs="Frank Ruehl CLM"/>
          <w:b/>
          <w:bCs/>
          <w:color w:val="008000"/>
          <w:sz w:val="44"/>
          <w:szCs w:val="44"/>
        </w:rPr>
        <w:tab/>
      </w:r>
      <w:r w:rsidRPr="00B91472">
        <w:rPr>
          <w:rFonts w:ascii="Constantia" w:hAnsi="Constantia" w:cs="Frank Ruehl CLM"/>
          <w:b/>
          <w:bCs/>
          <w:color w:val="008000"/>
          <w:sz w:val="44"/>
          <w:szCs w:val="44"/>
        </w:rPr>
        <w:tab/>
      </w:r>
      <w:r>
        <w:rPr>
          <w:rFonts w:ascii="Constantia" w:hAnsi="Constantia" w:cs="Frank Ruehl CLM"/>
          <w:b/>
          <w:bCs/>
          <w:color w:val="008000"/>
          <w:sz w:val="44"/>
          <w:szCs w:val="44"/>
        </w:rPr>
        <w:t xml:space="preserve">    </w:t>
      </w:r>
      <w:r w:rsidR="00CD7778" w:rsidRPr="00CD7778">
        <w:rPr>
          <w:rFonts w:ascii="Constantia" w:hAnsi="Constantia" w:cs="Frank Ruehl CLM"/>
          <w:b/>
          <w:bCs/>
          <w:color w:val="008000"/>
          <w:sz w:val="44"/>
          <w:szCs w:val="44"/>
          <w:u w:val="single"/>
        </w:rPr>
        <w:t>Every Knee Shall Bow</w:t>
      </w:r>
    </w:p>
    <w:p w14:paraId="476C284C" w14:textId="69248D71" w:rsidR="00CD7778" w:rsidRPr="00CD7778" w:rsidRDefault="00B91472" w:rsidP="00B91472">
      <w:pPr>
        <w:spacing w:after="0" w:line="240" w:lineRule="auto"/>
        <w:rPr>
          <w:rFonts w:ascii="Constantia" w:hAnsi="Constantia" w:cs="Frank Ruehl CLM"/>
        </w:rPr>
      </w:pPr>
      <w:r>
        <w:rPr>
          <w:rFonts w:ascii="Constantia" w:hAnsi="Constantia" w:cs="Frank Ruehl CLM"/>
        </w:rPr>
        <w:tab/>
      </w:r>
      <w:r>
        <w:rPr>
          <w:rFonts w:ascii="Constantia" w:hAnsi="Constantia" w:cs="Frank Ruehl CLM"/>
        </w:rPr>
        <w:tab/>
      </w:r>
      <w:r>
        <w:rPr>
          <w:rFonts w:ascii="Constantia" w:hAnsi="Constantia" w:cs="Frank Ruehl CLM"/>
        </w:rPr>
        <w:tab/>
      </w:r>
      <w:r>
        <w:rPr>
          <w:rFonts w:ascii="Constantia" w:hAnsi="Constantia" w:cs="Frank Ruehl CLM"/>
        </w:rPr>
        <w:tab/>
      </w:r>
      <w:r>
        <w:rPr>
          <w:rFonts w:ascii="Constantia" w:hAnsi="Constantia" w:cs="Frank Ruehl CLM"/>
        </w:rPr>
        <w:tab/>
      </w:r>
      <w:r>
        <w:rPr>
          <w:rFonts w:ascii="Constantia" w:hAnsi="Constantia" w:cs="Frank Ruehl CLM"/>
        </w:rPr>
        <w:tab/>
        <w:t xml:space="preserve">        </w:t>
      </w:r>
      <w:r w:rsidR="00CD7778" w:rsidRPr="00CD7778">
        <w:rPr>
          <w:rFonts w:ascii="Constantia" w:hAnsi="Constantia" w:cs="Frank Ruehl CLM"/>
        </w:rPr>
        <w:t>Kent Heaton</w:t>
      </w:r>
      <w:r w:rsidR="00CD7778" w:rsidRPr="00CD7778">
        <w:rPr>
          <w:rFonts w:ascii="Constantia" w:hAnsi="Constantia" w:cs="Frank Ruehl CLM"/>
        </w:rPr>
        <w:t xml:space="preserve"> – Poudre Valley e-bulletin</w:t>
      </w:r>
    </w:p>
    <w:p w14:paraId="030E9FEE" w14:textId="2FB5FE37" w:rsidR="00CD7778" w:rsidRPr="00CD7778" w:rsidRDefault="00B91472" w:rsidP="00CD7778">
      <w:pPr>
        <w:spacing w:after="0" w:line="240" w:lineRule="auto"/>
        <w:rPr>
          <w:rFonts w:ascii="Constantia" w:hAnsi="Constantia" w:cs="Frank Ruehl CLM"/>
        </w:rPr>
      </w:pPr>
      <w:r>
        <w:rPr>
          <w:rFonts w:ascii="Constantia" w:hAnsi="Constantia" w:cs="Frank Ruehl CLM"/>
        </w:rPr>
        <w:tab/>
        <w:t xml:space="preserve">    </w:t>
      </w:r>
      <w:r>
        <w:rPr>
          <w:rFonts w:ascii="Constantia" w:hAnsi="Constantia" w:cs="Frank Ruehl CLM"/>
          <w:noProof/>
        </w:rPr>
        <w:drawing>
          <wp:inline distT="0" distB="0" distL="0" distR="0" wp14:anchorId="01A15562" wp14:editId="27D4710B">
            <wp:extent cx="1763056" cy="1738312"/>
            <wp:effectExtent l="0" t="0" r="0" b="0"/>
            <wp:docPr id="1365703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056" cy="1738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0EC729" w14:textId="2E2031DD" w:rsidR="00CD7778" w:rsidRPr="00CD7778" w:rsidRDefault="00CD7778" w:rsidP="00CD7778">
      <w:pPr>
        <w:spacing w:after="0" w:line="240" w:lineRule="auto"/>
        <w:jc w:val="both"/>
        <w:rPr>
          <w:rFonts w:ascii="Constantia" w:hAnsi="Constantia" w:cs="Frank Ruehl CLM"/>
        </w:rPr>
      </w:pPr>
      <w:r w:rsidRPr="00CD7778">
        <w:rPr>
          <w:rFonts w:ascii="Constantia" w:hAnsi="Constantia" w:cs="Frank Ruehl CLM"/>
        </w:rPr>
        <w:tab/>
      </w:r>
      <w:r w:rsidRPr="00CD7778">
        <w:rPr>
          <w:rFonts w:ascii="Constantia" w:hAnsi="Constantia" w:cs="Frank Ruehl CLM"/>
        </w:rPr>
        <w:t xml:space="preserve">The certainty of death is evident by the </w:t>
      </w:r>
      <w:proofErr w:type="gramStart"/>
      <w:r w:rsidRPr="00CD7778">
        <w:rPr>
          <w:rFonts w:ascii="Constantia" w:hAnsi="Constantia" w:cs="Frank Ruehl CLM"/>
        </w:rPr>
        <w:t>myriad</w:t>
      </w:r>
      <w:proofErr w:type="gramEnd"/>
      <w:r w:rsidRPr="00CD7778">
        <w:rPr>
          <w:rFonts w:ascii="Constantia" w:hAnsi="Constantia" w:cs="Frank Ruehl CLM"/>
        </w:rPr>
        <w:t xml:space="preserve"> of marble gardens dedicated to the memories of loved ones.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Death is the unwelcomed guest in every home without exception.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It matters not if one is rich or poor, </w:t>
      </w:r>
      <w:proofErr w:type="gramStart"/>
      <w:r w:rsidRPr="00CD7778">
        <w:rPr>
          <w:rFonts w:ascii="Constantia" w:hAnsi="Constantia" w:cs="Frank Ruehl CLM"/>
        </w:rPr>
        <w:t>young</w:t>
      </w:r>
      <w:proofErr w:type="gramEnd"/>
      <w:r w:rsidRPr="00CD7778">
        <w:rPr>
          <w:rFonts w:ascii="Constantia" w:hAnsi="Constantia" w:cs="Frank Ruehl CLM"/>
        </w:rPr>
        <w:t xml:space="preserve"> or old; death embraces all.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>The Bible affirms this truth and adds one more element of certainty.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  <w:b/>
          <w:bCs/>
          <w:i/>
          <w:iCs/>
          <w:color w:val="FF0000"/>
        </w:rPr>
        <w:t xml:space="preserve">“And as it is appointed for men to die once, but after this the judgment” (Hebrews 9:27). </w:t>
      </w:r>
      <w:r w:rsidR="00B91472">
        <w:rPr>
          <w:rFonts w:ascii="Constantia" w:hAnsi="Constantia" w:cs="Frank Ruehl CLM"/>
          <w:b/>
          <w:bCs/>
          <w:i/>
          <w:iCs/>
          <w:color w:val="FF0000"/>
        </w:rPr>
        <w:t xml:space="preserve"> </w:t>
      </w:r>
      <w:r w:rsidRPr="00CD7778">
        <w:rPr>
          <w:rFonts w:ascii="Constantia" w:hAnsi="Constantia" w:cs="Frank Ruehl CLM"/>
          <w:b/>
          <w:bCs/>
          <w:i/>
          <w:iCs/>
          <w:color w:val="FF0000"/>
        </w:rPr>
        <w:t xml:space="preserve">As certain as the day of death so shall all men stand before the certainty of judgment. </w:t>
      </w:r>
      <w:r w:rsidR="00B91472">
        <w:rPr>
          <w:rFonts w:ascii="Constantia" w:hAnsi="Constantia" w:cs="Frank Ruehl CLM"/>
          <w:b/>
          <w:bCs/>
          <w:i/>
          <w:iCs/>
          <w:color w:val="FF0000"/>
        </w:rPr>
        <w:t xml:space="preserve"> </w:t>
      </w:r>
      <w:r w:rsidRPr="00CD7778">
        <w:rPr>
          <w:rFonts w:ascii="Constantia" w:hAnsi="Constantia" w:cs="Frank Ruehl CLM"/>
          <w:b/>
          <w:bCs/>
          <w:i/>
          <w:iCs/>
          <w:color w:val="FF0000"/>
        </w:rPr>
        <w:t xml:space="preserve">It to this judgment that we find a message from God: “'As I live', says the Lord, </w:t>
      </w:r>
      <w:r w:rsidRPr="00B91472">
        <w:rPr>
          <w:rFonts w:ascii="Constantia" w:hAnsi="Constantia" w:cs="Frank Ruehl CLM"/>
          <w:b/>
          <w:bCs/>
          <w:i/>
          <w:iCs/>
          <w:color w:val="FF0000"/>
          <w:u w:val="single"/>
        </w:rPr>
        <w:t>'Every knee shall bow</w:t>
      </w:r>
      <w:r w:rsidRPr="00CD7778">
        <w:rPr>
          <w:rFonts w:ascii="Constantia" w:hAnsi="Constantia" w:cs="Frank Ruehl CLM"/>
          <w:b/>
          <w:bCs/>
          <w:i/>
          <w:iCs/>
          <w:color w:val="FF0000"/>
        </w:rPr>
        <w:t xml:space="preserve"> to Me, and every tongue shall confess to God'”</w:t>
      </w:r>
      <w:r w:rsidRPr="00CD7778">
        <w:rPr>
          <w:rFonts w:ascii="Constantia" w:hAnsi="Constantia" w:cs="Frank Ruehl CLM"/>
        </w:rPr>
        <w:t xml:space="preserve"> (</w:t>
      </w:r>
      <w:r w:rsidRPr="00CD7778">
        <w:rPr>
          <w:rFonts w:ascii="Constantia" w:hAnsi="Constantia" w:cs="Frank Ruehl CLM"/>
          <w:b/>
          <w:bCs/>
          <w:color w:val="008000"/>
        </w:rPr>
        <w:t>Romans 14:11</w:t>
      </w:r>
      <w:r w:rsidRPr="00CD7778">
        <w:rPr>
          <w:rFonts w:ascii="Constantia" w:hAnsi="Constantia" w:cs="Frank Ruehl CLM"/>
        </w:rPr>
        <w:t>).</w:t>
      </w:r>
    </w:p>
    <w:p w14:paraId="4CAE6EA2" w14:textId="689D71DA" w:rsidR="00CD7778" w:rsidRPr="00CD7778" w:rsidRDefault="00CD7778" w:rsidP="00CD7778">
      <w:pPr>
        <w:spacing w:after="0" w:line="240" w:lineRule="auto"/>
        <w:jc w:val="both"/>
        <w:rPr>
          <w:rFonts w:ascii="Constantia" w:hAnsi="Constantia" w:cs="Frank Ruehl CLM"/>
        </w:rPr>
      </w:pPr>
      <w:r w:rsidRPr="00CD7778">
        <w:rPr>
          <w:rFonts w:ascii="Constantia" w:hAnsi="Constantia" w:cs="Frank Ruehl CLM"/>
        </w:rPr>
        <w:tab/>
      </w:r>
      <w:r w:rsidRPr="00CD7778">
        <w:rPr>
          <w:rFonts w:ascii="Constantia" w:hAnsi="Constantia" w:cs="Frank Ruehl CLM"/>
        </w:rPr>
        <w:t xml:space="preserve">Pride is the fuel of man’s arrogance as he thinks of himself more highly than he should.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Mankind has been able to send instruments to far reaches of the solar system and to plumb the deep parts of the oceans.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Through technology he has been able to bridge information at incredible speeds and build a vast network of unparalleled knowledge.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>Nations have risen over the centuries with might to crush other nations and today men stand upon pedestals of perceived power believing they are without equal in a world dominated by the exaltation of man.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 Industries of wealth are led by those who </w:t>
      </w:r>
      <w:proofErr w:type="gramStart"/>
      <w:r w:rsidRPr="00CD7778">
        <w:rPr>
          <w:rFonts w:ascii="Constantia" w:hAnsi="Constantia" w:cs="Frank Ruehl CLM"/>
        </w:rPr>
        <w:t>have the ability to</w:t>
      </w:r>
      <w:proofErr w:type="gramEnd"/>
      <w:r w:rsidRPr="00CD7778">
        <w:rPr>
          <w:rFonts w:ascii="Constantia" w:hAnsi="Constantia" w:cs="Frank Ruehl CLM"/>
        </w:rPr>
        <w:t xml:space="preserve"> change the course of a financial market with the swipe of a pen.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 Greatness is the mantra of our day.</w:t>
      </w:r>
      <w:r w:rsidR="00B91472">
        <w:rPr>
          <w:rFonts w:ascii="Constantia" w:hAnsi="Constantia" w:cs="Frank Ruehl CLM"/>
        </w:rPr>
        <w:t xml:space="preserve">  </w:t>
      </w:r>
      <w:r w:rsidRPr="00CD7778">
        <w:rPr>
          <w:rFonts w:ascii="Constantia" w:hAnsi="Constantia" w:cs="Frank Ruehl CLM"/>
        </w:rPr>
        <w:t>But there is a day coming that will change all this.</w:t>
      </w:r>
    </w:p>
    <w:p w14:paraId="353B1642" w14:textId="7B25B4CC" w:rsidR="00CD7778" w:rsidRPr="00CD7778" w:rsidRDefault="00CD7778" w:rsidP="00CD7778">
      <w:pPr>
        <w:spacing w:after="0" w:line="240" w:lineRule="auto"/>
        <w:jc w:val="both"/>
        <w:rPr>
          <w:rFonts w:ascii="Constantia" w:hAnsi="Constantia" w:cs="Frank Ruehl CLM"/>
        </w:rPr>
      </w:pPr>
      <w:r w:rsidRPr="00CD7778">
        <w:rPr>
          <w:rFonts w:ascii="Constantia" w:hAnsi="Constantia" w:cs="Frank Ruehl CLM"/>
        </w:rPr>
        <w:tab/>
      </w:r>
      <w:r w:rsidRPr="00CD7778">
        <w:rPr>
          <w:rFonts w:ascii="Constantia" w:hAnsi="Constantia" w:cs="Frank Ruehl CLM"/>
        </w:rPr>
        <w:t xml:space="preserve">In the song of victory over the Egyptians, Moses and the people proclaimed, </w:t>
      </w:r>
      <w:r w:rsidRPr="00CD7778">
        <w:rPr>
          <w:rFonts w:ascii="Constantia" w:hAnsi="Constantia" w:cs="Frank Ruehl CLM"/>
          <w:b/>
          <w:bCs/>
          <w:i/>
          <w:iCs/>
          <w:color w:val="FF0000"/>
        </w:rPr>
        <w:t>“Who is like You, O Lord, among the gods?</w:t>
      </w:r>
      <w:r w:rsidR="00B91472">
        <w:rPr>
          <w:rFonts w:ascii="Constantia" w:hAnsi="Constantia" w:cs="Frank Ruehl CLM"/>
          <w:b/>
          <w:bCs/>
          <w:i/>
          <w:iCs/>
          <w:color w:val="FF0000"/>
        </w:rPr>
        <w:t xml:space="preserve"> </w:t>
      </w:r>
      <w:r w:rsidRPr="00CD7778">
        <w:rPr>
          <w:rFonts w:ascii="Constantia" w:hAnsi="Constantia" w:cs="Frank Ruehl CLM"/>
          <w:b/>
          <w:bCs/>
          <w:i/>
          <w:iCs/>
          <w:color w:val="FF0000"/>
        </w:rPr>
        <w:t xml:space="preserve"> Who is like You, glorious in holiness, fearful in praises, doing wonders”</w:t>
      </w:r>
      <w:r w:rsidRPr="00CD7778">
        <w:rPr>
          <w:rFonts w:ascii="Constantia" w:hAnsi="Constantia" w:cs="Frank Ruehl CLM"/>
        </w:rPr>
        <w:t xml:space="preserve"> (</w:t>
      </w:r>
      <w:r w:rsidRPr="00CD7778">
        <w:rPr>
          <w:rFonts w:ascii="Constantia" w:hAnsi="Constantia" w:cs="Frank Ruehl CLM"/>
          <w:b/>
          <w:bCs/>
          <w:color w:val="008000"/>
        </w:rPr>
        <w:t>Exodus 15:11</w:t>
      </w:r>
      <w:r w:rsidRPr="00CD7778">
        <w:rPr>
          <w:rFonts w:ascii="Constantia" w:hAnsi="Constantia" w:cs="Frank Ruehl CLM"/>
        </w:rPr>
        <w:t>)?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 How can man compare the greatest thing he has ever done with the power and might of Jehovah God?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In all the centuries of man when has he ever found an answer for the first of the realities of life: death?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>The answer is that no matter how man tries to convince himself that he can live forever he will always die.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 Why is that true?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>Because God has established the law that will never change (</w:t>
      </w:r>
      <w:r w:rsidRPr="00CD7778">
        <w:rPr>
          <w:rFonts w:ascii="Constantia" w:hAnsi="Constantia" w:cs="Frank Ruehl CLM"/>
          <w:b/>
          <w:bCs/>
          <w:color w:val="008000"/>
        </w:rPr>
        <w:t>Genesis 3:22-24</w:t>
      </w:r>
      <w:r w:rsidRPr="00CD7778">
        <w:rPr>
          <w:rFonts w:ascii="Constantia" w:hAnsi="Constantia" w:cs="Frank Ruehl CLM"/>
        </w:rPr>
        <w:t>).</w:t>
      </w:r>
    </w:p>
    <w:p w14:paraId="779D5989" w14:textId="145D878A" w:rsidR="00CD7778" w:rsidRPr="00CD7778" w:rsidRDefault="00CD7778" w:rsidP="00CD7778">
      <w:pPr>
        <w:spacing w:after="0" w:line="240" w:lineRule="auto"/>
        <w:jc w:val="both"/>
        <w:rPr>
          <w:rFonts w:ascii="Constantia" w:hAnsi="Constantia" w:cs="Frank Ruehl CLM"/>
        </w:rPr>
      </w:pPr>
      <w:r w:rsidRPr="00CD7778">
        <w:rPr>
          <w:rFonts w:ascii="Constantia" w:hAnsi="Constantia" w:cs="Frank Ruehl CLM"/>
        </w:rPr>
        <w:tab/>
      </w:r>
      <w:r w:rsidRPr="00CD7778">
        <w:rPr>
          <w:rFonts w:ascii="Constantia" w:hAnsi="Constantia" w:cs="Frank Ruehl CLM"/>
        </w:rPr>
        <w:t xml:space="preserve">If the first reality is true (death) then the second reality is true: </w:t>
      </w:r>
      <w:r w:rsidRPr="00CD7778">
        <w:rPr>
          <w:rFonts w:ascii="Constantia" w:hAnsi="Constantia" w:cs="Frank Ruehl CLM"/>
          <w:b/>
          <w:bCs/>
          <w:i/>
          <w:iCs/>
          <w:color w:val="FF0000"/>
        </w:rPr>
        <w:t>“</w:t>
      </w:r>
      <w:r w:rsidRPr="00B91472">
        <w:rPr>
          <w:rFonts w:ascii="Constantia" w:hAnsi="Constantia" w:cs="Frank Ruehl CLM"/>
          <w:b/>
          <w:bCs/>
          <w:i/>
          <w:iCs/>
          <w:color w:val="FF0000"/>
          <w:u w:val="single"/>
        </w:rPr>
        <w:t>Every knee shall bow</w:t>
      </w:r>
      <w:r w:rsidRPr="00CD7778">
        <w:rPr>
          <w:rFonts w:ascii="Constantia" w:hAnsi="Constantia" w:cs="Frank Ruehl CLM"/>
          <w:b/>
          <w:bCs/>
          <w:i/>
          <w:iCs/>
          <w:color w:val="FF0000"/>
        </w:rPr>
        <w:t>”</w:t>
      </w:r>
      <w:r w:rsidRPr="00CD7778">
        <w:rPr>
          <w:rFonts w:ascii="Constantia" w:hAnsi="Constantia" w:cs="Frank Ruehl CLM"/>
        </w:rPr>
        <w:t xml:space="preserve"> before the Lord.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 The most powerful man or woman in the world will bow the knee before God.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Riches will not change that; arrogance will not change that; military might will not change that - nothing will change the fact that every person who has ever lived along with every person now living and yet to live will bow the knee before the Lord.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The irony of death is that it equalizes all men to the same level.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When the Day of Judgment comes before the great throne of the Almighty there will only be one level field.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>Both knees will bow before the Creator and Savior of the world.</w:t>
      </w:r>
    </w:p>
    <w:p w14:paraId="3C71A760" w14:textId="56F4797E" w:rsidR="008D688D" w:rsidRPr="00CD7778" w:rsidRDefault="00CD7778" w:rsidP="00CD7778">
      <w:pPr>
        <w:spacing w:after="0" w:line="240" w:lineRule="auto"/>
        <w:jc w:val="both"/>
        <w:rPr>
          <w:rFonts w:ascii="Constantia" w:hAnsi="Constantia" w:cs="Frank Ruehl CLM"/>
        </w:rPr>
      </w:pPr>
      <w:r w:rsidRPr="00CD7778">
        <w:rPr>
          <w:rFonts w:ascii="Constantia" w:hAnsi="Constantia" w:cs="Frank Ruehl CLM"/>
        </w:rPr>
        <w:tab/>
      </w:r>
      <w:r w:rsidRPr="00CD7778">
        <w:rPr>
          <w:rFonts w:ascii="Constantia" w:hAnsi="Constantia" w:cs="Frank Ruehl CLM"/>
        </w:rPr>
        <w:t xml:space="preserve">C. C. Colton wrote, </w:t>
      </w:r>
      <w:r w:rsidRPr="00CD7778">
        <w:rPr>
          <w:rFonts w:ascii="Constantia" w:hAnsi="Constantia" w:cs="Frank Ruehl CLM"/>
          <w:i/>
          <w:iCs/>
        </w:rPr>
        <w:t>“Of all the marvelous works of the Deity perhaps there is nothing that the angels behold with such supreme astonishment as a proud man”</w:t>
      </w:r>
      <w:r w:rsidRPr="00CD7778">
        <w:rPr>
          <w:rFonts w:ascii="Constantia" w:hAnsi="Constantia" w:cs="Frank Ruehl CLM"/>
        </w:rPr>
        <w:t xml:space="preserve"> (Lacon, 1820).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>The angels know that all men will bow before God.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 We should learn from the word of God our true place in this life and the life to come.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Our daily task is to prepare our knees for the day of judgment.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The more we bow the knee here on earth the more blessed it will be when we bow the knee before </w:t>
      </w:r>
      <w:r w:rsidR="00B91472">
        <w:rPr>
          <w:rFonts w:ascii="Constantia" w:hAnsi="Constantia" w:cs="Frank Ruehl CLM"/>
        </w:rPr>
        <w:t>t</w:t>
      </w:r>
      <w:r w:rsidRPr="00CD7778">
        <w:rPr>
          <w:rFonts w:ascii="Constantia" w:hAnsi="Constantia" w:cs="Frank Ruehl CLM"/>
        </w:rPr>
        <w:t xml:space="preserve">he </w:t>
      </w:r>
      <w:r w:rsidR="00B91472">
        <w:rPr>
          <w:rFonts w:ascii="Constantia" w:hAnsi="Constantia" w:cs="Frank Ruehl CLM"/>
        </w:rPr>
        <w:t>g</w:t>
      </w:r>
      <w:r w:rsidRPr="00CD7778">
        <w:rPr>
          <w:rFonts w:ascii="Constantia" w:hAnsi="Constantia" w:cs="Frank Ruehl CLM"/>
        </w:rPr>
        <w:t>reat I A</w:t>
      </w:r>
      <w:r w:rsidR="00B91472">
        <w:rPr>
          <w:rFonts w:ascii="Constantia" w:hAnsi="Constantia" w:cs="Frank Ruehl CLM"/>
        </w:rPr>
        <w:t>M</w:t>
      </w:r>
      <w:r w:rsidRPr="00CD7778">
        <w:rPr>
          <w:rFonts w:ascii="Constantia" w:hAnsi="Constantia" w:cs="Frank Ruehl CLM"/>
        </w:rPr>
        <w:t xml:space="preserve">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All men will bow but only the knees of the saints will see Heaven.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All men will bow but most will bow before the Lord hearing those terrible words, </w:t>
      </w:r>
      <w:r w:rsidRPr="00CD7778">
        <w:rPr>
          <w:rFonts w:ascii="Constantia" w:hAnsi="Constantia" w:cs="Frank Ruehl CLM"/>
          <w:b/>
          <w:bCs/>
          <w:i/>
          <w:iCs/>
          <w:color w:val="FF0000"/>
        </w:rPr>
        <w:t>“Depart from me”</w:t>
      </w:r>
      <w:r w:rsidRPr="00CD7778">
        <w:rPr>
          <w:rFonts w:ascii="Constantia" w:hAnsi="Constantia" w:cs="Frank Ruehl CLM"/>
        </w:rPr>
        <w:t xml:space="preserve"> (</w:t>
      </w:r>
      <w:r w:rsidRPr="00CD7778">
        <w:rPr>
          <w:rFonts w:ascii="Constantia" w:hAnsi="Constantia" w:cs="Frank Ruehl CLM"/>
          <w:b/>
          <w:bCs/>
          <w:color w:val="008000"/>
        </w:rPr>
        <w:t>Matthew 7:13-14, 21-23</w:t>
      </w:r>
      <w:r w:rsidRPr="00CD7778">
        <w:rPr>
          <w:rFonts w:ascii="Constantia" w:hAnsi="Constantia" w:cs="Frank Ruehl CLM"/>
        </w:rPr>
        <w:t xml:space="preserve">).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Take a good look at your knees. </w:t>
      </w:r>
      <w:r w:rsidRPr="00CD7778">
        <w:rPr>
          <w:rFonts w:ascii="Constantia" w:hAnsi="Constantia" w:cs="Frank Ruehl CLM"/>
        </w:rPr>
        <w:t xml:space="preserve"> </w:t>
      </w:r>
      <w:r w:rsidRPr="00CD7778">
        <w:rPr>
          <w:rFonts w:ascii="Constantia" w:hAnsi="Constantia" w:cs="Frank Ruehl CLM"/>
        </w:rPr>
        <w:t xml:space="preserve">If you </w:t>
      </w:r>
      <w:proofErr w:type="gramStart"/>
      <w:r w:rsidRPr="00CD7778">
        <w:rPr>
          <w:rFonts w:ascii="Constantia" w:hAnsi="Constantia" w:cs="Frank Ruehl CLM"/>
        </w:rPr>
        <w:t>don’t</w:t>
      </w:r>
      <w:proofErr w:type="gramEnd"/>
      <w:r w:rsidRPr="00CD7778">
        <w:rPr>
          <w:rFonts w:ascii="Constantia" w:hAnsi="Constantia" w:cs="Frank Ruehl CLM"/>
        </w:rPr>
        <w:t xml:space="preserve"> bow now, you will one day!</w:t>
      </w:r>
    </w:p>
    <w:sectPr w:rsidR="008D688D" w:rsidRPr="00CD7778" w:rsidSect="00CD7778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 Ruehl CLM">
    <w:panose1 w:val="02000603000000000000"/>
    <w:charset w:val="B1"/>
    <w:family w:val="auto"/>
    <w:pitch w:val="variable"/>
    <w:sig w:usb0="80000803" w:usb1="50002802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78"/>
    <w:rsid w:val="005F2A5C"/>
    <w:rsid w:val="00894243"/>
    <w:rsid w:val="008D688D"/>
    <w:rsid w:val="00B91472"/>
    <w:rsid w:val="00C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C405"/>
  <w15:chartTrackingRefBased/>
  <w15:docId w15:val="{40A8BCB5-B898-46DA-AC42-C78BB783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1</cp:revision>
  <cp:lastPrinted>2024-12-06T20:29:00Z</cp:lastPrinted>
  <dcterms:created xsi:type="dcterms:W3CDTF">2024-12-06T20:09:00Z</dcterms:created>
  <dcterms:modified xsi:type="dcterms:W3CDTF">2024-12-06T20:31:00Z</dcterms:modified>
</cp:coreProperties>
</file>