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85C45" w14:textId="77777777" w:rsidR="008B3321" w:rsidRDefault="008B3321" w:rsidP="00ED3374">
      <w:pPr>
        <w:spacing w:after="0" w:line="240" w:lineRule="auto"/>
        <w:rPr>
          <w:rFonts w:ascii="Baskerville Old Face" w:eastAsia="Times New Roman" w:hAnsi="Baskerville Old Face" w:cs="Cavolini"/>
          <w:b/>
          <w:bCs/>
          <w:color w:val="996600"/>
          <w:sz w:val="8"/>
          <w:szCs w:val="8"/>
        </w:rPr>
      </w:pPr>
    </w:p>
    <w:p w14:paraId="570D59CE" w14:textId="77777777" w:rsidR="008B3321" w:rsidRPr="00657A98" w:rsidRDefault="008B3321" w:rsidP="00ED3374">
      <w:pPr>
        <w:spacing w:after="0" w:line="240" w:lineRule="auto"/>
        <w:rPr>
          <w:rFonts w:ascii="Baskerville Old Face" w:eastAsia="Times New Roman" w:hAnsi="Baskerville Old Face" w:cs="Cavolini"/>
          <w:b/>
          <w:bCs/>
          <w:color w:val="996600"/>
          <w:sz w:val="8"/>
          <w:szCs w:val="8"/>
        </w:rPr>
      </w:pPr>
    </w:p>
    <w:p w14:paraId="13CD48E9" w14:textId="77777777" w:rsidR="008B3321" w:rsidRPr="00657A98" w:rsidRDefault="008B3321" w:rsidP="00ED3374">
      <w:pPr>
        <w:spacing w:after="0" w:line="240" w:lineRule="auto"/>
        <w:rPr>
          <w:rFonts w:ascii="Baskerville Old Face" w:eastAsia="Times New Roman" w:hAnsi="Baskerville Old Face" w:cs="Cavolini"/>
          <w:b/>
          <w:bCs/>
          <w:color w:val="996600"/>
          <w:sz w:val="8"/>
          <w:szCs w:val="8"/>
        </w:rPr>
      </w:pPr>
    </w:p>
    <w:p w14:paraId="50DE156A" w14:textId="1091C3E8" w:rsidR="00516850" w:rsidRPr="00516850" w:rsidRDefault="00657A98" w:rsidP="00516850">
      <w:pPr>
        <w:shd w:val="clear" w:color="auto" w:fill="FFFFFF"/>
        <w:spacing w:after="0" w:line="240" w:lineRule="auto"/>
        <w:jc w:val="center"/>
        <w:rPr>
          <w:rFonts w:ascii="Amasis MT Pro" w:eastAsia="Times New Roman" w:hAnsi="Amasis MT Pro" w:cs="Arial"/>
          <w:color w:val="663300"/>
          <w:sz w:val="24"/>
          <w:szCs w:val="24"/>
          <w:u w:val="single"/>
        </w:rPr>
      </w:pPr>
      <w:r w:rsidRPr="00657A98">
        <w:rPr>
          <w:rFonts w:ascii="Amasis MT Pro" w:eastAsia="Times New Roman" w:hAnsi="Amasis MT Pro" w:cs="Arial"/>
          <w:b/>
          <w:bCs/>
          <w:color w:val="663300"/>
          <w:sz w:val="30"/>
          <w:szCs w:val="30"/>
        </w:rPr>
        <w:tab/>
      </w:r>
      <w:r w:rsidRPr="00657A98">
        <w:rPr>
          <w:rFonts w:ascii="Amasis MT Pro" w:eastAsia="Times New Roman" w:hAnsi="Amasis MT Pro" w:cs="Arial"/>
          <w:b/>
          <w:bCs/>
          <w:color w:val="663300"/>
          <w:sz w:val="30"/>
          <w:szCs w:val="30"/>
        </w:rPr>
        <w:tab/>
      </w:r>
      <w:r w:rsidRPr="00657A98">
        <w:rPr>
          <w:rFonts w:ascii="Amasis MT Pro" w:eastAsia="Times New Roman" w:hAnsi="Amasis MT Pro" w:cs="Arial"/>
          <w:b/>
          <w:bCs/>
          <w:color w:val="663300"/>
          <w:sz w:val="30"/>
          <w:szCs w:val="30"/>
        </w:rPr>
        <w:tab/>
      </w:r>
      <w:r w:rsidR="00516850" w:rsidRPr="00516850">
        <w:rPr>
          <w:rFonts w:ascii="Amasis MT Pro" w:eastAsia="Times New Roman" w:hAnsi="Amasis MT Pro" w:cs="Arial"/>
          <w:b/>
          <w:bCs/>
          <w:color w:val="663300"/>
          <w:sz w:val="30"/>
          <w:szCs w:val="30"/>
          <w:u w:val="single"/>
        </w:rPr>
        <w:t>D</w:t>
      </w:r>
      <w:r w:rsidR="00516850" w:rsidRPr="00516850">
        <w:rPr>
          <w:rFonts w:ascii="Amasis MT Pro" w:eastAsia="Times New Roman" w:hAnsi="Amasis MT Pro" w:cs="Arial"/>
          <w:b/>
          <w:bCs/>
          <w:color w:val="663300"/>
          <w:sz w:val="30"/>
          <w:szCs w:val="30"/>
          <w:u w:val="single"/>
        </w:rPr>
        <w:t>rawing Strength From The Courage Of Others</w:t>
      </w:r>
    </w:p>
    <w:p w14:paraId="72E86AAE" w14:textId="7EE47EAE" w:rsidR="00516850" w:rsidRDefault="00657A98" w:rsidP="00516850">
      <w:pPr>
        <w:shd w:val="clear" w:color="auto" w:fill="FFFFFF"/>
        <w:spacing w:after="0" w:line="240" w:lineRule="auto"/>
        <w:jc w:val="center"/>
        <w:rPr>
          <w:rFonts w:ascii="Amasis MT Pro" w:eastAsia="Times New Roman" w:hAnsi="Amasis MT Pro" w:cs="Arial"/>
          <w:color w:val="222222"/>
          <w:sz w:val="8"/>
          <w:szCs w:val="8"/>
        </w:rPr>
      </w:pPr>
      <w:r>
        <w:rPr>
          <w:rFonts w:ascii="Amasis MT Pro" w:eastAsia="Times New Roman" w:hAnsi="Amasis MT Pro" w:cs="Arial"/>
          <w:color w:val="222222"/>
        </w:rPr>
        <w:tab/>
      </w:r>
      <w:r>
        <w:rPr>
          <w:rFonts w:ascii="Amasis MT Pro" w:eastAsia="Times New Roman" w:hAnsi="Amasis MT Pro" w:cs="Arial"/>
          <w:color w:val="222222"/>
        </w:rPr>
        <w:tab/>
      </w:r>
      <w:r>
        <w:rPr>
          <w:rFonts w:ascii="Amasis MT Pro" w:eastAsia="Times New Roman" w:hAnsi="Amasis MT Pro" w:cs="Arial"/>
          <w:color w:val="222222"/>
        </w:rPr>
        <w:tab/>
      </w:r>
      <w:r>
        <w:rPr>
          <w:rFonts w:ascii="Amasis MT Pro" w:eastAsia="Times New Roman" w:hAnsi="Amasis MT Pro" w:cs="Arial"/>
          <w:color w:val="222222"/>
        </w:rPr>
        <w:tab/>
      </w:r>
      <w:r>
        <w:rPr>
          <w:rFonts w:ascii="Amasis MT Pro" w:eastAsia="Times New Roman" w:hAnsi="Amasis MT Pro" w:cs="Arial"/>
          <w:color w:val="222222"/>
        </w:rPr>
        <w:tab/>
      </w:r>
      <w:r>
        <w:rPr>
          <w:rFonts w:ascii="Amasis MT Pro" w:eastAsia="Times New Roman" w:hAnsi="Amasis MT Pro" w:cs="Arial"/>
          <w:color w:val="222222"/>
        </w:rPr>
        <w:tab/>
      </w:r>
      <w:r>
        <w:rPr>
          <w:rFonts w:ascii="Amasis MT Pro" w:eastAsia="Times New Roman" w:hAnsi="Amasis MT Pro" w:cs="Arial"/>
          <w:color w:val="222222"/>
        </w:rPr>
        <w:tab/>
      </w:r>
      <w:r>
        <w:rPr>
          <w:rFonts w:ascii="Amasis MT Pro" w:eastAsia="Times New Roman" w:hAnsi="Amasis MT Pro" w:cs="Arial"/>
          <w:color w:val="222222"/>
        </w:rPr>
        <w:tab/>
      </w:r>
      <w:r w:rsidR="00516850" w:rsidRPr="00516850">
        <w:rPr>
          <w:rFonts w:ascii="Amasis MT Pro" w:eastAsia="Times New Roman" w:hAnsi="Amasis MT Pro" w:cs="Arial"/>
          <w:color w:val="222222"/>
        </w:rPr>
        <w:t>Bill Hall</w:t>
      </w:r>
      <w:r w:rsidR="00516850" w:rsidRPr="00516850">
        <w:rPr>
          <w:rFonts w:ascii="Amasis MT Pro" w:eastAsia="Times New Roman" w:hAnsi="Amasis MT Pro" w:cs="Arial"/>
          <w:color w:val="222222"/>
        </w:rPr>
        <w:t xml:space="preserve"> – Poudre Valley e-bulletin</w:t>
      </w:r>
    </w:p>
    <w:p w14:paraId="6B8E7FB4" w14:textId="77777777" w:rsidR="00657A98" w:rsidRPr="00516850" w:rsidRDefault="00657A98" w:rsidP="00516850">
      <w:pPr>
        <w:shd w:val="clear" w:color="auto" w:fill="FFFFFF"/>
        <w:spacing w:after="0" w:line="240" w:lineRule="auto"/>
        <w:jc w:val="center"/>
        <w:rPr>
          <w:rFonts w:ascii="Amasis MT Pro" w:eastAsia="Times New Roman" w:hAnsi="Amasis MT Pro" w:cs="Arial"/>
          <w:color w:val="222222"/>
          <w:sz w:val="8"/>
          <w:szCs w:val="8"/>
        </w:rPr>
      </w:pPr>
    </w:p>
    <w:p w14:paraId="58FC0FF1" w14:textId="1CE70909" w:rsidR="00516850" w:rsidRPr="00657A98" w:rsidRDefault="00516850" w:rsidP="00657A98">
      <w:pPr>
        <w:shd w:val="clear" w:color="auto" w:fill="FFFFFF"/>
        <w:spacing w:after="0" w:line="240" w:lineRule="auto"/>
        <w:rPr>
          <w:rFonts w:ascii="Amasis MT Pro" w:eastAsia="Times New Roman" w:hAnsi="Amasis MT Pro" w:cs="Arial"/>
          <w:color w:val="222222"/>
          <w:sz w:val="26"/>
          <w:szCs w:val="26"/>
        </w:rPr>
      </w:pPr>
      <w:r w:rsidRPr="00516850">
        <w:rPr>
          <w:rFonts w:ascii="Amasis MT Pro" w:eastAsia="Times New Roman" w:hAnsi="Amasis MT Pro" w:cs="Arial"/>
          <w:color w:val="222222"/>
          <w:sz w:val="26"/>
          <w:szCs w:val="26"/>
        </w:rPr>
        <w:t> </w:t>
      </w:r>
      <w:r>
        <w:rPr>
          <w:rFonts w:ascii="Amasis MT Pro" w:eastAsia="Times New Roman" w:hAnsi="Amasis MT Pro" w:cs="Arial"/>
          <w:color w:val="222222"/>
        </w:rPr>
        <w:tab/>
      </w:r>
      <w:r w:rsidR="00657A98">
        <w:rPr>
          <w:rFonts w:ascii="Amasis MT Pro" w:eastAsia="Times New Roman" w:hAnsi="Amasis MT Pro" w:cs="Arial"/>
          <w:noProof/>
          <w:color w:val="222222"/>
        </w:rPr>
        <w:drawing>
          <wp:inline distT="0" distB="0" distL="0" distR="0" wp14:anchorId="09FD578E" wp14:editId="66E9AAA7">
            <wp:extent cx="1757363" cy="1171575"/>
            <wp:effectExtent l="0" t="0" r="0" b="0"/>
            <wp:docPr id="1594396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duotone>
                        <a:schemeClr val="accent3">
                          <a:shade val="45000"/>
                          <a:satMod val="135000"/>
                        </a:scheme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82229" cy="1188153"/>
                    </a:xfrm>
                    <a:prstGeom prst="rect">
                      <a:avLst/>
                    </a:prstGeom>
                    <a:noFill/>
                  </pic:spPr>
                </pic:pic>
              </a:graphicData>
            </a:graphic>
          </wp:inline>
        </w:drawing>
      </w:r>
    </w:p>
    <w:p w14:paraId="05A845DE" w14:textId="77777777" w:rsidR="00657A98" w:rsidRDefault="00657A98" w:rsidP="00516850">
      <w:pPr>
        <w:shd w:val="clear" w:color="auto" w:fill="FFFFFF"/>
        <w:spacing w:after="0" w:line="240" w:lineRule="auto"/>
        <w:jc w:val="both"/>
        <w:rPr>
          <w:rFonts w:ascii="Amasis MT Pro" w:eastAsia="Times New Roman" w:hAnsi="Amasis MT Pro" w:cs="Arial"/>
          <w:color w:val="222222"/>
          <w:sz w:val="8"/>
          <w:szCs w:val="8"/>
        </w:rPr>
      </w:pPr>
      <w:r>
        <w:rPr>
          <w:rFonts w:ascii="Amasis MT Pro" w:eastAsia="Times New Roman" w:hAnsi="Amasis MT Pro" w:cs="Arial"/>
          <w:color w:val="222222"/>
        </w:rPr>
        <w:tab/>
      </w:r>
    </w:p>
    <w:p w14:paraId="2A8D2D4B" w14:textId="238D0F7F" w:rsidR="00516850" w:rsidRPr="00516850" w:rsidRDefault="00657A98" w:rsidP="00516850">
      <w:pPr>
        <w:shd w:val="clear" w:color="auto" w:fill="FFFFFF"/>
        <w:spacing w:after="0" w:line="240" w:lineRule="auto"/>
        <w:jc w:val="both"/>
        <w:rPr>
          <w:rFonts w:ascii="Amasis MT Pro" w:eastAsia="Times New Roman" w:hAnsi="Amasis MT Pro" w:cs="Arial"/>
          <w:color w:val="222222"/>
        </w:rPr>
      </w:pPr>
      <w:r>
        <w:rPr>
          <w:rFonts w:ascii="Amasis MT Pro" w:eastAsia="Times New Roman" w:hAnsi="Amasis MT Pro" w:cs="Arial"/>
          <w:color w:val="222222"/>
          <w:sz w:val="8"/>
          <w:szCs w:val="8"/>
        </w:rPr>
        <w:tab/>
      </w:r>
      <w:r w:rsidR="00516850" w:rsidRPr="00516850">
        <w:rPr>
          <w:rFonts w:ascii="Amasis MT Pro" w:eastAsia="Times New Roman" w:hAnsi="Amasis MT Pro" w:cs="Arial"/>
          <w:color w:val="222222"/>
        </w:rPr>
        <w:t>How thankful we should be for wonderful examples of courage that spur us on to greater strength in the Lord's service.</w:t>
      </w:r>
    </w:p>
    <w:p w14:paraId="390D130A" w14:textId="5EF3D30A" w:rsidR="00516850" w:rsidRPr="00516850" w:rsidRDefault="00516850" w:rsidP="00516850">
      <w:pPr>
        <w:shd w:val="clear" w:color="auto" w:fill="FFFFFF"/>
        <w:spacing w:after="0" w:line="240" w:lineRule="auto"/>
        <w:jc w:val="both"/>
        <w:rPr>
          <w:rFonts w:ascii="Amasis MT Pro" w:eastAsia="Times New Roman" w:hAnsi="Amasis MT Pro" w:cs="Arial"/>
          <w:color w:val="222222"/>
        </w:rPr>
      </w:pPr>
      <w:r w:rsidRPr="00516850">
        <w:rPr>
          <w:rFonts w:ascii="Amasis MT Pro" w:eastAsia="Times New Roman" w:hAnsi="Amasis MT Pro" w:cs="Arial"/>
          <w:color w:val="222222"/>
        </w:rPr>
        <w:t> </w:t>
      </w:r>
      <w:r w:rsidRPr="00516850">
        <w:rPr>
          <w:rFonts w:ascii="Amasis MT Pro" w:eastAsia="Times New Roman" w:hAnsi="Amasis MT Pro" w:cs="Arial"/>
          <w:color w:val="222222"/>
        </w:rPr>
        <w:tab/>
      </w:r>
      <w:r w:rsidRPr="00516850">
        <w:rPr>
          <w:rFonts w:ascii="Amasis MT Pro" w:eastAsia="Times New Roman" w:hAnsi="Amasis MT Pro" w:cs="Arial"/>
          <w:color w:val="222222"/>
        </w:rPr>
        <w:t>Paul was just such an example</w:t>
      </w:r>
      <w:r w:rsidRPr="00516850">
        <w:rPr>
          <w:rFonts w:ascii="Amasis MT Pro" w:eastAsia="Times New Roman" w:hAnsi="Amasis MT Pro" w:cs="Arial"/>
          <w:color w:val="222222"/>
        </w:rPr>
        <w:t>,</w:t>
      </w:r>
      <w:r w:rsidRPr="00516850">
        <w:rPr>
          <w:rFonts w:ascii="Amasis MT Pro" w:eastAsia="Times New Roman" w:hAnsi="Amasis MT Pro" w:cs="Arial"/>
          <w:i/>
          <w:iCs/>
          <w:color w:val="222222"/>
        </w:rPr>
        <w:t> </w:t>
      </w:r>
      <w:r w:rsidRPr="00516850">
        <w:rPr>
          <w:rFonts w:ascii="Amasis MT Pro" w:eastAsia="Times New Roman" w:hAnsi="Amasis MT Pro" w:cs="Arial"/>
          <w:b/>
          <w:bCs/>
          <w:i/>
          <w:iCs/>
          <w:color w:val="663300"/>
        </w:rPr>
        <w:t xml:space="preserve">“And many of the brethren in the Lord, waxing confident by my bonds, are much </w:t>
      </w:r>
      <w:proofErr w:type="gramStart"/>
      <w:r w:rsidRPr="00516850">
        <w:rPr>
          <w:rFonts w:ascii="Amasis MT Pro" w:eastAsia="Times New Roman" w:hAnsi="Amasis MT Pro" w:cs="Arial"/>
          <w:b/>
          <w:bCs/>
          <w:i/>
          <w:iCs/>
          <w:color w:val="663300"/>
        </w:rPr>
        <w:t>more bold</w:t>
      </w:r>
      <w:proofErr w:type="gramEnd"/>
      <w:r w:rsidRPr="00516850">
        <w:rPr>
          <w:rFonts w:ascii="Amasis MT Pro" w:eastAsia="Times New Roman" w:hAnsi="Amasis MT Pro" w:cs="Arial"/>
          <w:b/>
          <w:bCs/>
          <w:i/>
          <w:iCs/>
          <w:color w:val="663300"/>
        </w:rPr>
        <w:t xml:space="preserve"> to speak the word without fear”</w:t>
      </w:r>
      <w:r w:rsidRPr="00516850">
        <w:rPr>
          <w:rFonts w:ascii="Amasis MT Pro" w:eastAsia="Times New Roman" w:hAnsi="Amasis MT Pro" w:cs="Arial"/>
          <w:i/>
          <w:iCs/>
          <w:color w:val="663300"/>
        </w:rPr>
        <w:t> </w:t>
      </w:r>
      <w:r w:rsidRPr="00516850">
        <w:rPr>
          <w:rFonts w:ascii="Amasis MT Pro" w:eastAsia="Times New Roman" w:hAnsi="Amasis MT Pro" w:cs="Arial"/>
          <w:color w:val="222222"/>
        </w:rPr>
        <w:t>(</w:t>
      </w:r>
      <w:r w:rsidRPr="00516850">
        <w:rPr>
          <w:rFonts w:ascii="Amasis MT Pro" w:eastAsia="Times New Roman" w:hAnsi="Amasis MT Pro" w:cs="Arial"/>
          <w:b/>
          <w:bCs/>
          <w:color w:val="663300"/>
        </w:rPr>
        <w:t>Philippians 1:14</w:t>
      </w:r>
      <w:r w:rsidRPr="00516850">
        <w:rPr>
          <w:rFonts w:ascii="Amasis MT Pro" w:eastAsia="Times New Roman" w:hAnsi="Amasis MT Pro" w:cs="Arial"/>
          <w:color w:val="222222"/>
        </w:rPr>
        <w:t>).</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rPr>
        <w:t>These brethren, formerly timid and reticent, were drawing strength from the courage of Paul.</w:t>
      </w:r>
    </w:p>
    <w:p w14:paraId="3007116E" w14:textId="769C177B" w:rsidR="00516850" w:rsidRPr="00516850" w:rsidRDefault="00516850" w:rsidP="00516850">
      <w:pPr>
        <w:shd w:val="clear" w:color="auto" w:fill="FFFFFF"/>
        <w:spacing w:after="0" w:line="240" w:lineRule="auto"/>
        <w:jc w:val="both"/>
        <w:rPr>
          <w:rFonts w:ascii="Amasis MT Pro" w:eastAsia="Times New Roman" w:hAnsi="Amasis MT Pro" w:cs="Arial"/>
          <w:color w:val="222222"/>
        </w:rPr>
      </w:pPr>
      <w:r w:rsidRPr="00516850">
        <w:rPr>
          <w:rFonts w:ascii="Amasis MT Pro" w:eastAsia="Times New Roman" w:hAnsi="Amasis MT Pro" w:cs="Arial"/>
          <w:color w:val="222222"/>
        </w:rPr>
        <w:t> </w:t>
      </w:r>
      <w:r w:rsidRPr="00516850">
        <w:rPr>
          <w:rFonts w:ascii="Amasis MT Pro" w:eastAsia="Times New Roman" w:hAnsi="Amasis MT Pro" w:cs="Arial"/>
          <w:color w:val="222222"/>
        </w:rPr>
        <w:tab/>
      </w:r>
      <w:r w:rsidRPr="00516850">
        <w:rPr>
          <w:rFonts w:ascii="Amasis MT Pro" w:eastAsia="Times New Roman" w:hAnsi="Amasis MT Pro" w:cs="Arial"/>
          <w:color w:val="222222"/>
        </w:rPr>
        <w:t xml:space="preserve">Other examples abound. </w:t>
      </w:r>
      <w:r w:rsidR="00FB0FDE">
        <w:rPr>
          <w:rFonts w:ascii="Amasis MT Pro" w:eastAsia="Times New Roman" w:hAnsi="Amasis MT Pro" w:cs="Arial"/>
          <w:color w:val="222222"/>
        </w:rPr>
        <w:t xml:space="preserve"> </w:t>
      </w:r>
      <w:r w:rsidRPr="00516850">
        <w:rPr>
          <w:rFonts w:ascii="Amasis MT Pro" w:eastAsia="Times New Roman" w:hAnsi="Amasis MT Pro" w:cs="Arial"/>
          <w:color w:val="222222"/>
        </w:rPr>
        <w:t>Stephen’s plea, </w:t>
      </w:r>
      <w:r w:rsidRPr="00516850">
        <w:rPr>
          <w:rFonts w:ascii="Amasis MT Pro" w:eastAsia="Times New Roman" w:hAnsi="Amasis MT Pro" w:cs="Arial"/>
          <w:b/>
          <w:bCs/>
          <w:i/>
          <w:iCs/>
          <w:color w:val="663300"/>
        </w:rPr>
        <w:t>“Lord, lay not this sin to their charge,”</w:t>
      </w:r>
      <w:r w:rsidRPr="00516850">
        <w:rPr>
          <w:rFonts w:ascii="Amasis MT Pro" w:eastAsia="Times New Roman" w:hAnsi="Amasis MT Pro" w:cs="Arial"/>
          <w:i/>
          <w:iCs/>
          <w:color w:val="663300"/>
        </w:rPr>
        <w:t> </w:t>
      </w:r>
      <w:r w:rsidRPr="00516850">
        <w:rPr>
          <w:rFonts w:ascii="Amasis MT Pro" w:eastAsia="Times New Roman" w:hAnsi="Amasis MT Pro" w:cs="Arial"/>
          <w:color w:val="222222"/>
        </w:rPr>
        <w:t>surely had for its source of strength the forgiving spirit of the Lord (</w:t>
      </w:r>
      <w:r w:rsidRPr="00516850">
        <w:rPr>
          <w:rFonts w:ascii="Amasis MT Pro" w:eastAsia="Times New Roman" w:hAnsi="Amasis MT Pro" w:cs="Arial"/>
          <w:b/>
          <w:bCs/>
          <w:color w:val="663300"/>
        </w:rPr>
        <w:t>Acts 7:60</w:t>
      </w:r>
      <w:r w:rsidRPr="00516850">
        <w:rPr>
          <w:rFonts w:ascii="Amasis MT Pro" w:eastAsia="Times New Roman" w:hAnsi="Amasis MT Pro" w:cs="Arial"/>
          <w:color w:val="222222"/>
        </w:rPr>
        <w:t>).</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rPr>
        <w:t xml:space="preserve"> The Thessalonian church found a source of strength in the example of the churches in Judea (</w:t>
      </w:r>
      <w:r w:rsidRPr="00516850">
        <w:rPr>
          <w:rFonts w:ascii="Amasis MT Pro" w:eastAsia="Times New Roman" w:hAnsi="Amasis MT Pro" w:cs="Arial"/>
          <w:b/>
          <w:bCs/>
          <w:color w:val="663300"/>
        </w:rPr>
        <w:t>1 Thessalonians 2:14</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rPr>
        <w:t>The Philippian church, a model of courage and conviction, could no doubt trace much of its strength back to the wonderful example of patience and equanimity demonstrated by Paul and Silas while in their midst. The Hebrew Christians were admonished to</w:t>
      </w:r>
      <w:r w:rsidRPr="00516850">
        <w:rPr>
          <w:rFonts w:ascii="Amasis MT Pro" w:eastAsia="Times New Roman" w:hAnsi="Amasis MT Pro" w:cs="Arial"/>
          <w:color w:val="222222"/>
        </w:rPr>
        <w:t>,</w:t>
      </w:r>
      <w:r w:rsidRPr="00516850">
        <w:rPr>
          <w:rFonts w:ascii="Amasis MT Pro" w:eastAsia="Times New Roman" w:hAnsi="Amasis MT Pro" w:cs="Arial"/>
          <w:color w:val="222222"/>
        </w:rPr>
        <w:t> </w:t>
      </w:r>
      <w:r w:rsidRPr="00516850">
        <w:rPr>
          <w:rFonts w:ascii="Amasis MT Pro" w:eastAsia="Times New Roman" w:hAnsi="Amasis MT Pro" w:cs="Arial"/>
          <w:b/>
          <w:bCs/>
          <w:color w:val="663300"/>
        </w:rPr>
        <w:t xml:space="preserve">“remember them that had the rule over you, men that </w:t>
      </w:r>
      <w:proofErr w:type="spellStart"/>
      <w:r w:rsidRPr="00516850">
        <w:rPr>
          <w:rFonts w:ascii="Amasis MT Pro" w:eastAsia="Times New Roman" w:hAnsi="Amasis MT Pro" w:cs="Arial"/>
          <w:b/>
          <w:bCs/>
          <w:color w:val="663300"/>
        </w:rPr>
        <w:t>spake</w:t>
      </w:r>
      <w:proofErr w:type="spellEnd"/>
      <w:r w:rsidRPr="00516850">
        <w:rPr>
          <w:rFonts w:ascii="Amasis MT Pro" w:eastAsia="Times New Roman" w:hAnsi="Amasis MT Pro" w:cs="Arial"/>
          <w:b/>
          <w:bCs/>
          <w:color w:val="663300"/>
        </w:rPr>
        <w:t xml:space="preserve"> unto you the word of God; and considering the issue of their life, imitate their faith”</w:t>
      </w:r>
      <w:r w:rsidRPr="00516850">
        <w:rPr>
          <w:rFonts w:ascii="Amasis MT Pro" w:eastAsia="Times New Roman" w:hAnsi="Amasis MT Pro" w:cs="Arial"/>
          <w:i/>
          <w:iCs/>
          <w:color w:val="663300"/>
        </w:rPr>
        <w:t> </w:t>
      </w:r>
      <w:r w:rsidRPr="00516850">
        <w:rPr>
          <w:rFonts w:ascii="Amasis MT Pro" w:eastAsia="Times New Roman" w:hAnsi="Amasis MT Pro" w:cs="Arial"/>
          <w:color w:val="222222"/>
        </w:rPr>
        <w:t>(</w:t>
      </w:r>
      <w:r w:rsidRPr="00516850">
        <w:rPr>
          <w:rFonts w:ascii="Amasis MT Pro" w:eastAsia="Times New Roman" w:hAnsi="Amasis MT Pro" w:cs="Arial"/>
          <w:b/>
          <w:bCs/>
          <w:color w:val="663300"/>
        </w:rPr>
        <w:t>Hebrews 13:7</w:t>
      </w:r>
      <w:r w:rsidRPr="00516850">
        <w:rPr>
          <w:rFonts w:ascii="Amasis MT Pro" w:eastAsia="Times New Roman" w:hAnsi="Amasis MT Pro" w:cs="Arial"/>
          <w:color w:val="222222"/>
        </w:rPr>
        <w:t>).</w:t>
      </w:r>
    </w:p>
    <w:p w14:paraId="6C795968" w14:textId="30AA0B70" w:rsidR="00516850" w:rsidRPr="00516850" w:rsidRDefault="00516850" w:rsidP="00516850">
      <w:pPr>
        <w:shd w:val="clear" w:color="auto" w:fill="FFFFFF"/>
        <w:spacing w:after="0" w:line="240" w:lineRule="auto"/>
        <w:jc w:val="both"/>
        <w:rPr>
          <w:rFonts w:ascii="Amasis MT Pro" w:eastAsia="Times New Roman" w:hAnsi="Amasis MT Pro" w:cs="Arial"/>
          <w:color w:val="222222"/>
        </w:rPr>
      </w:pPr>
      <w:r w:rsidRPr="00516850">
        <w:rPr>
          <w:rFonts w:ascii="Amasis MT Pro" w:eastAsia="Times New Roman" w:hAnsi="Amasis MT Pro" w:cs="Arial"/>
          <w:color w:val="222222"/>
        </w:rPr>
        <w:t> </w:t>
      </w:r>
      <w:r w:rsidRPr="00516850">
        <w:rPr>
          <w:rFonts w:ascii="Amasis MT Pro" w:eastAsia="Times New Roman" w:hAnsi="Amasis MT Pro" w:cs="Arial"/>
          <w:color w:val="222222"/>
        </w:rPr>
        <w:tab/>
      </w:r>
      <w:r w:rsidRPr="00516850">
        <w:rPr>
          <w:rFonts w:ascii="Amasis MT Pro" w:eastAsia="Times New Roman" w:hAnsi="Amasis MT Pro" w:cs="Arial"/>
          <w:color w:val="222222"/>
        </w:rPr>
        <w:t xml:space="preserve">Christians of this generation are similarly drawing strength from the courage of others. </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u w:val="single"/>
        </w:rPr>
        <w:t>Young men</w:t>
      </w:r>
      <w:r w:rsidRPr="00516850">
        <w:rPr>
          <w:rFonts w:ascii="Amasis MT Pro" w:eastAsia="Times New Roman" w:hAnsi="Amasis MT Pro" w:cs="Arial"/>
          <w:color w:val="222222"/>
        </w:rPr>
        <w:t xml:space="preserve"> who refuse to miss services of the church to play on a ball team; </w:t>
      </w:r>
      <w:r w:rsidRPr="00516850">
        <w:rPr>
          <w:rFonts w:ascii="Amasis MT Pro" w:eastAsia="Times New Roman" w:hAnsi="Amasis MT Pro" w:cs="Arial"/>
          <w:color w:val="222222"/>
          <w:u w:val="single"/>
        </w:rPr>
        <w:t>young women</w:t>
      </w:r>
      <w:r w:rsidRPr="00516850">
        <w:rPr>
          <w:rFonts w:ascii="Amasis MT Pro" w:eastAsia="Times New Roman" w:hAnsi="Amasis MT Pro" w:cs="Arial"/>
          <w:color w:val="222222"/>
        </w:rPr>
        <w:t xml:space="preserve"> who refuse to be seen in public in scanty attire; </w:t>
      </w:r>
      <w:r w:rsidRPr="00516850">
        <w:rPr>
          <w:rFonts w:ascii="Amasis MT Pro" w:eastAsia="Times New Roman" w:hAnsi="Amasis MT Pro" w:cs="Arial"/>
          <w:color w:val="222222"/>
          <w:u w:val="single"/>
        </w:rPr>
        <w:t>businessmen</w:t>
      </w:r>
      <w:r w:rsidRPr="00516850">
        <w:rPr>
          <w:rFonts w:ascii="Amasis MT Pro" w:eastAsia="Times New Roman" w:hAnsi="Amasis MT Pro" w:cs="Arial"/>
          <w:color w:val="222222"/>
        </w:rPr>
        <w:t xml:space="preserve"> who would lose their jobs rather than compromise their convictions; </w:t>
      </w:r>
      <w:r w:rsidRPr="00516850">
        <w:rPr>
          <w:rFonts w:ascii="Amasis MT Pro" w:eastAsia="Times New Roman" w:hAnsi="Amasis MT Pro" w:cs="Arial"/>
          <w:color w:val="222222"/>
          <w:u w:val="single"/>
        </w:rPr>
        <w:t>women</w:t>
      </w:r>
      <w:r w:rsidRPr="00516850">
        <w:rPr>
          <w:rFonts w:ascii="Amasis MT Pro" w:eastAsia="Times New Roman" w:hAnsi="Amasis MT Pro" w:cs="Arial"/>
          <w:color w:val="222222"/>
        </w:rPr>
        <w:t xml:space="preserve"> who continue to adorn themselves in </w:t>
      </w:r>
      <w:r w:rsidRPr="00516850">
        <w:rPr>
          <w:rFonts w:ascii="Amasis MT Pro" w:eastAsia="Times New Roman" w:hAnsi="Amasis MT Pro" w:cs="Arial"/>
          <w:b/>
          <w:bCs/>
          <w:i/>
          <w:iCs/>
          <w:color w:val="663300"/>
        </w:rPr>
        <w:t>“meek and quiet spirits”</w:t>
      </w:r>
      <w:r w:rsidRPr="00516850">
        <w:rPr>
          <w:rFonts w:ascii="Amasis MT Pro" w:eastAsia="Times New Roman" w:hAnsi="Amasis MT Pro" w:cs="Arial"/>
          <w:color w:val="663300"/>
        </w:rPr>
        <w:t> </w:t>
      </w:r>
      <w:r w:rsidRPr="00516850">
        <w:rPr>
          <w:rFonts w:ascii="Amasis MT Pro" w:eastAsia="Times New Roman" w:hAnsi="Amasis MT Pro" w:cs="Arial"/>
          <w:color w:val="222222"/>
        </w:rPr>
        <w:t xml:space="preserve">whatever the sophisticated world thinks or says of them; </w:t>
      </w:r>
      <w:r w:rsidRPr="00516850">
        <w:rPr>
          <w:rFonts w:ascii="Amasis MT Pro" w:eastAsia="Times New Roman" w:hAnsi="Amasis MT Pro" w:cs="Arial"/>
          <w:color w:val="222222"/>
          <w:u w:val="single"/>
        </w:rPr>
        <w:t>sick people</w:t>
      </w:r>
      <w:r w:rsidRPr="00516850">
        <w:rPr>
          <w:rFonts w:ascii="Amasis MT Pro" w:eastAsia="Times New Roman" w:hAnsi="Amasis MT Pro" w:cs="Arial"/>
          <w:color w:val="222222"/>
        </w:rPr>
        <w:t xml:space="preserve"> who bear their afflictions with patience and faith; </w:t>
      </w:r>
      <w:r w:rsidRPr="00516850">
        <w:rPr>
          <w:rFonts w:ascii="Amasis MT Pro" w:eastAsia="Times New Roman" w:hAnsi="Amasis MT Pro" w:cs="Arial"/>
          <w:color w:val="222222"/>
          <w:u w:val="single"/>
        </w:rPr>
        <w:t>elderly people</w:t>
      </w:r>
      <w:r w:rsidRPr="00516850">
        <w:rPr>
          <w:rFonts w:ascii="Amasis MT Pro" w:eastAsia="Times New Roman" w:hAnsi="Amasis MT Pro" w:cs="Arial"/>
          <w:color w:val="222222"/>
        </w:rPr>
        <w:t xml:space="preserve"> who continue to attend worship when they are hardly able to go anywhere else; </w:t>
      </w:r>
      <w:r w:rsidRPr="00516850">
        <w:rPr>
          <w:rFonts w:ascii="Amasis MT Pro" w:eastAsia="Times New Roman" w:hAnsi="Amasis MT Pro" w:cs="Arial"/>
          <w:color w:val="222222"/>
          <w:u w:val="single"/>
        </w:rPr>
        <w:t>dying people</w:t>
      </w:r>
      <w:r w:rsidRPr="00516850">
        <w:rPr>
          <w:rFonts w:ascii="Amasis MT Pro" w:eastAsia="Times New Roman" w:hAnsi="Amasis MT Pro" w:cs="Arial"/>
          <w:color w:val="222222"/>
        </w:rPr>
        <w:t xml:space="preserve"> who demonstrate how Christians ought to die; all are sources of strength and courage for others as they face similar circumstances.</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rPr>
        <w:t xml:space="preserve">These all share a common spirit with the great characters of the Bible: they see in their temptations, trials, afflictions, and persecutions a special opportunity to be like Christ, to demonstrate their fidelity to Him, and to provide a source of strength for those who might be weak and wavering around them. </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rPr>
        <w:t xml:space="preserve">They seize the opportunity and stand, and all of us are stronger because of them. </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rPr>
        <w:t>Of these courageous people this world truly is not worthy.</w:t>
      </w:r>
    </w:p>
    <w:p w14:paraId="5C18F26F" w14:textId="4B7F18A9" w:rsidR="00516850" w:rsidRPr="00516850" w:rsidRDefault="00516850" w:rsidP="00516850">
      <w:pPr>
        <w:shd w:val="clear" w:color="auto" w:fill="FFFFFF"/>
        <w:spacing w:after="0" w:line="240" w:lineRule="auto"/>
        <w:jc w:val="both"/>
        <w:rPr>
          <w:rFonts w:ascii="Amasis MT Pro" w:eastAsia="Times New Roman" w:hAnsi="Amasis MT Pro" w:cs="Arial"/>
          <w:b/>
          <w:bCs/>
          <w:color w:val="663300"/>
        </w:rPr>
      </w:pPr>
      <w:r w:rsidRPr="00516850">
        <w:rPr>
          <w:rFonts w:ascii="Amasis MT Pro" w:eastAsia="Times New Roman" w:hAnsi="Amasis MT Pro" w:cs="Arial"/>
          <w:color w:val="222222"/>
        </w:rPr>
        <w:t> </w:t>
      </w:r>
      <w:r w:rsidRPr="00516850">
        <w:rPr>
          <w:rFonts w:ascii="Amasis MT Pro" w:eastAsia="Times New Roman" w:hAnsi="Amasis MT Pro" w:cs="Arial"/>
          <w:color w:val="222222"/>
        </w:rPr>
        <w:tab/>
      </w:r>
      <w:r w:rsidRPr="00516850">
        <w:rPr>
          <w:rFonts w:ascii="Amasis MT Pro" w:eastAsia="Times New Roman" w:hAnsi="Amasis MT Pro" w:cs="Arial"/>
          <w:color w:val="222222"/>
        </w:rPr>
        <w:t xml:space="preserve">Are we, however, to be always on the receiving end of the strength of others? </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rPr>
        <w:t xml:space="preserve">As we draw strength from the courage of others, we must in turn become sources of strength and courage. </w:t>
      </w:r>
      <w:r w:rsidRPr="00516850">
        <w:rPr>
          <w:rFonts w:ascii="Amasis MT Pro" w:eastAsia="Times New Roman" w:hAnsi="Amasis MT Pro" w:cs="Arial"/>
          <w:color w:val="222222"/>
        </w:rPr>
        <w:t xml:space="preserve"> </w:t>
      </w:r>
      <w:r w:rsidRPr="00516850">
        <w:rPr>
          <w:rFonts w:ascii="Amasis MT Pro" w:eastAsia="Times New Roman" w:hAnsi="Amasis MT Pro" w:cs="Arial"/>
          <w:color w:val="222222"/>
        </w:rPr>
        <w:t>Others look to us. Each of us has a</w:t>
      </w:r>
      <w:r w:rsidRPr="00516850">
        <w:rPr>
          <w:rFonts w:ascii="Amasis MT Pro" w:eastAsia="Times New Roman" w:hAnsi="Amasis MT Pro" w:cs="Arial"/>
          <w:i/>
          <w:iCs/>
          <w:color w:val="222222"/>
        </w:rPr>
        <w:t> </w:t>
      </w:r>
      <w:r w:rsidRPr="00516850">
        <w:rPr>
          <w:rFonts w:ascii="Amasis MT Pro" w:eastAsia="Times New Roman" w:hAnsi="Amasis MT Pro" w:cs="Arial"/>
          <w:b/>
          <w:bCs/>
          <w:i/>
          <w:iCs/>
          <w:color w:val="663300"/>
        </w:rPr>
        <w:t>“charge to keep,” “God to glorify,”</w:t>
      </w:r>
      <w:r w:rsidRPr="00516850">
        <w:rPr>
          <w:rFonts w:ascii="Amasis MT Pro" w:eastAsia="Times New Roman" w:hAnsi="Amasis MT Pro" w:cs="Arial"/>
          <w:i/>
          <w:iCs/>
          <w:color w:val="663300"/>
        </w:rPr>
        <w:t> </w:t>
      </w:r>
      <w:r w:rsidRPr="00516850">
        <w:rPr>
          <w:rFonts w:ascii="Amasis MT Pro" w:eastAsia="Times New Roman" w:hAnsi="Amasis MT Pro" w:cs="Arial"/>
          <w:color w:val="222222"/>
        </w:rPr>
        <w:t>and </w:t>
      </w:r>
      <w:r w:rsidRPr="00516850">
        <w:rPr>
          <w:rFonts w:ascii="Amasis MT Pro" w:eastAsia="Times New Roman" w:hAnsi="Amasis MT Pro" w:cs="Arial"/>
          <w:b/>
          <w:bCs/>
          <w:i/>
          <w:iCs/>
          <w:color w:val="663300"/>
        </w:rPr>
        <w:t>“a present age to serve.”</w:t>
      </w:r>
    </w:p>
    <w:sectPr w:rsidR="00516850" w:rsidRPr="00516850" w:rsidSect="0093597D">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AE91D" w14:textId="77777777" w:rsidR="0093597D" w:rsidRDefault="0093597D" w:rsidP="00335EF8">
      <w:pPr>
        <w:spacing w:after="0" w:line="240" w:lineRule="auto"/>
      </w:pPr>
      <w:r>
        <w:separator/>
      </w:r>
    </w:p>
  </w:endnote>
  <w:endnote w:type="continuationSeparator" w:id="0">
    <w:p w14:paraId="798E770C" w14:textId="77777777" w:rsidR="0093597D" w:rsidRDefault="0093597D"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masis MT Pro">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778CB" w14:textId="77777777" w:rsidR="0093597D" w:rsidRDefault="0093597D" w:rsidP="00335EF8">
      <w:pPr>
        <w:spacing w:after="0" w:line="240" w:lineRule="auto"/>
      </w:pPr>
      <w:r>
        <w:separator/>
      </w:r>
    </w:p>
  </w:footnote>
  <w:footnote w:type="continuationSeparator" w:id="0">
    <w:p w14:paraId="1725792D" w14:textId="77777777" w:rsidR="0093597D" w:rsidRDefault="0093597D"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8B3321" w:rsidRDefault="00335EF8"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jc w:val="center"/>
      <w:rPr>
        <w:rFonts w:ascii="Bookman Old Style" w:hAnsi="Bookman Old Style"/>
        <w:b/>
        <w:color w:val="984806" w:themeColor="accent6" w:themeShade="80"/>
        <w:sz w:val="60"/>
        <w:szCs w:val="60"/>
        <w:u w:val="single"/>
      </w:rPr>
    </w:pPr>
    <w:r w:rsidRPr="008B3321">
      <w:rPr>
        <w:rFonts w:ascii="Bookman Old Style" w:hAnsi="Bookman Old Style"/>
        <w:b/>
        <w:color w:val="984806" w:themeColor="accent6" w:themeShade="80"/>
        <w:sz w:val="60"/>
        <w:szCs w:val="60"/>
        <w:u w:val="single"/>
      </w:rPr>
      <w:t>The West Mobile Motivator</w:t>
    </w:r>
  </w:p>
  <w:p w14:paraId="779701E7" w14:textId="77777777" w:rsidR="00335EF8" w:rsidRPr="008B3321" w:rsidRDefault="00335EF8"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jc w:val="center"/>
      <w:rPr>
        <w:rFonts w:ascii="Bookman Old Style" w:hAnsi="Bookman Old Style"/>
        <w:b/>
        <w:color w:val="984806" w:themeColor="accent6" w:themeShade="80"/>
        <w:sz w:val="32"/>
        <w:szCs w:val="32"/>
      </w:rPr>
    </w:pPr>
    <w:r w:rsidRPr="008B3321">
      <w:rPr>
        <w:rFonts w:ascii="Bookman Old Style" w:hAnsi="Bookman Old Style"/>
        <w:b/>
        <w:color w:val="984806" w:themeColor="accent6" w:themeShade="80"/>
        <w:sz w:val="32"/>
        <w:szCs w:val="32"/>
      </w:rPr>
      <w:t>West Mobile Church Of Christ – Mobile, Alabama</w:t>
    </w:r>
  </w:p>
  <w:p w14:paraId="7730E790" w14:textId="77777777" w:rsidR="00335EF8" w:rsidRPr="008B3321" w:rsidRDefault="00DA2BF4"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tabs>
        <w:tab w:val="clear" w:pos="4680"/>
        <w:tab w:val="clear" w:pos="9360"/>
        <w:tab w:val="left" w:pos="6075"/>
      </w:tabs>
      <w:rPr>
        <w:rFonts w:ascii="Bookman Old Style" w:hAnsi="Bookman Old Style"/>
        <w:b/>
        <w:color w:val="984806" w:themeColor="accent6" w:themeShade="80"/>
        <w:sz w:val="24"/>
        <w:szCs w:val="24"/>
      </w:rPr>
    </w:pPr>
    <w:r w:rsidRPr="008B3321">
      <w:rPr>
        <w:rFonts w:ascii="Bookman Old Style" w:hAnsi="Bookman Old Style"/>
        <w:b/>
        <w:color w:val="984806" w:themeColor="accent6" w:themeShade="80"/>
        <w:sz w:val="24"/>
        <w:szCs w:val="24"/>
      </w:rPr>
      <w:tab/>
    </w:r>
  </w:p>
  <w:p w14:paraId="2A3067D7" w14:textId="77777777" w:rsidR="00335EF8" w:rsidRPr="008B3321" w:rsidRDefault="00335EF8"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rPr>
        <w:rFonts w:ascii="Bookman Old Style" w:hAnsi="Bookman Old Style"/>
        <w:b/>
        <w:color w:val="984806" w:themeColor="accent6" w:themeShade="80"/>
        <w:sz w:val="28"/>
        <w:szCs w:val="28"/>
      </w:rPr>
    </w:pPr>
    <w:r w:rsidRPr="008B3321">
      <w:rPr>
        <w:rFonts w:ascii="Bookman Old Style" w:hAnsi="Bookman Old Style"/>
        <w:b/>
        <w:color w:val="984806" w:themeColor="accent6" w:themeShade="80"/>
      </w:rPr>
      <w:t xml:space="preserve">     </w:t>
    </w:r>
    <w:r w:rsidR="0024536F" w:rsidRPr="008B3321">
      <w:rPr>
        <w:rFonts w:ascii="Bookman Old Style" w:hAnsi="Bookman Old Style"/>
        <w:b/>
        <w:color w:val="984806" w:themeColor="accent6" w:themeShade="80"/>
      </w:rPr>
      <w:t xml:space="preserve">   </w:t>
    </w:r>
    <w:r w:rsidRPr="008B3321">
      <w:rPr>
        <w:rFonts w:ascii="Bookman Old Style" w:hAnsi="Bookman Old Style"/>
        <w:b/>
        <w:color w:val="984806" w:themeColor="accent6" w:themeShade="80"/>
        <w:sz w:val="28"/>
        <w:szCs w:val="28"/>
        <w:u w:val="single"/>
      </w:rPr>
      <w:t>Sunday Assemblies</w:t>
    </w:r>
    <w:r w:rsidRPr="008B3321">
      <w:rPr>
        <w:rFonts w:ascii="Bookman Old Style" w:hAnsi="Bookman Old Style"/>
        <w:b/>
        <w:color w:val="984806" w:themeColor="accent6" w:themeShade="80"/>
        <w:sz w:val="28"/>
        <w:szCs w:val="28"/>
      </w:rPr>
      <w:t xml:space="preserve">:                         </w:t>
    </w:r>
    <w:r w:rsidRPr="008B3321">
      <w:rPr>
        <w:rFonts w:ascii="Bookman Old Style" w:hAnsi="Bookman Old Style"/>
        <w:b/>
        <w:color w:val="984806" w:themeColor="accent6" w:themeShade="80"/>
        <w:sz w:val="28"/>
        <w:szCs w:val="28"/>
        <w:u w:val="single"/>
      </w:rPr>
      <w:t>Wednesday Night</w:t>
    </w:r>
    <w:r w:rsidRPr="008B3321">
      <w:rPr>
        <w:rFonts w:ascii="Bookman Old Style" w:hAnsi="Bookman Old Style"/>
        <w:b/>
        <w:color w:val="984806" w:themeColor="accent6" w:themeShade="80"/>
        <w:sz w:val="28"/>
        <w:szCs w:val="28"/>
      </w:rPr>
      <w:t>:</w:t>
    </w:r>
  </w:p>
  <w:p w14:paraId="1E0C6592" w14:textId="77777777" w:rsidR="00335EF8" w:rsidRPr="008B3321" w:rsidRDefault="00335EF8"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rPr>
        <w:rFonts w:ascii="Bookman Old Style" w:hAnsi="Bookman Old Style"/>
        <w:b/>
        <w:color w:val="984806" w:themeColor="accent6" w:themeShade="80"/>
      </w:rPr>
    </w:pPr>
    <w:r w:rsidRPr="008B3321">
      <w:rPr>
        <w:rFonts w:ascii="Bookman Old Style" w:hAnsi="Bookman Old Style"/>
        <w:b/>
        <w:color w:val="984806" w:themeColor="accent6" w:themeShade="80"/>
      </w:rPr>
      <w:t xml:space="preserve">           9:00 AM &amp; 10:30 AM                                    Bible Classes: 7:00 PM</w:t>
    </w:r>
  </w:p>
  <w:p w14:paraId="5CA149EF" w14:textId="6F64C2B4" w:rsidR="00335EF8" w:rsidRPr="008B3321" w:rsidRDefault="00E835D0"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rPr>
        <w:rFonts w:ascii="Bookman Old Style" w:hAnsi="Bookman Old Style"/>
        <w:b/>
        <w:color w:val="984806" w:themeColor="accent6" w:themeShade="80"/>
      </w:rPr>
    </w:pPr>
    <w:r w:rsidRPr="008B3321">
      <w:rPr>
        <w:rFonts w:ascii="Bookman Old Style" w:hAnsi="Bookman Old Style"/>
        <w:b/>
        <w:color w:val="984806" w:themeColor="accent6" w:themeShade="80"/>
      </w:rPr>
      <w:t xml:space="preserve">          Bible Classes: 9:40 AM</w:t>
    </w:r>
    <w:r w:rsidR="00335EF8" w:rsidRPr="008B3321">
      <w:rPr>
        <w:rFonts w:ascii="Bookman Old Style" w:hAnsi="Bookman Old Style"/>
        <w:b/>
        <w:color w:val="984806" w:themeColor="accent6" w:themeShade="80"/>
      </w:rPr>
      <w:t xml:space="preserve">                  </w:t>
    </w:r>
    <w:r w:rsidR="00A41853" w:rsidRPr="008B3321">
      <w:rPr>
        <w:rFonts w:ascii="Bookman Old Style" w:hAnsi="Bookman Old Style"/>
        <w:b/>
        <w:color w:val="984806" w:themeColor="accent6" w:themeShade="80"/>
      </w:rPr>
      <w:t xml:space="preserve">            </w:t>
    </w:r>
    <w:r w:rsidR="005B4D0F" w:rsidRPr="008B3321">
      <w:rPr>
        <w:rFonts w:ascii="Bookman Old Style" w:hAnsi="Bookman Old Style"/>
        <w:b/>
        <w:color w:val="984806" w:themeColor="accent6" w:themeShade="80"/>
      </w:rPr>
      <w:t xml:space="preserve"> </w:t>
    </w:r>
    <w:r w:rsidR="00932F45" w:rsidRPr="008B3321">
      <w:rPr>
        <w:rFonts w:ascii="Bookman Old Style" w:hAnsi="Bookman Old Style"/>
        <w:b/>
        <w:color w:val="984806" w:themeColor="accent6" w:themeShade="80"/>
      </w:rPr>
      <w:t xml:space="preserve"> </w:t>
    </w:r>
    <w:r w:rsidR="00BA3A94" w:rsidRPr="008B3321">
      <w:rPr>
        <w:rFonts w:ascii="Bookman Old Style" w:hAnsi="Bookman Old Style"/>
        <w:b/>
        <w:color w:val="984806" w:themeColor="accent6" w:themeShade="80"/>
      </w:rPr>
      <w:t xml:space="preserve">Today’s </w:t>
    </w:r>
    <w:r w:rsidR="00C85DED" w:rsidRPr="008B3321">
      <w:rPr>
        <w:rFonts w:ascii="Bookman Old Style" w:hAnsi="Bookman Old Style"/>
        <w:b/>
        <w:color w:val="984806" w:themeColor="accent6" w:themeShade="80"/>
      </w:rPr>
      <w:t xml:space="preserve">Date: </w:t>
    </w:r>
    <w:r w:rsidR="008B3321" w:rsidRPr="008B3321">
      <w:rPr>
        <w:rFonts w:ascii="Bookman Old Style" w:hAnsi="Bookman Old Style"/>
        <w:b/>
        <w:color w:val="984806" w:themeColor="accent6" w:themeShade="80"/>
      </w:rPr>
      <w:t>5</w:t>
    </w:r>
    <w:r w:rsidR="00F42869" w:rsidRPr="008B3321">
      <w:rPr>
        <w:rFonts w:ascii="Bookman Old Style" w:hAnsi="Bookman Old Style"/>
        <w:b/>
        <w:color w:val="984806" w:themeColor="accent6" w:themeShade="80"/>
      </w:rPr>
      <w:t>/</w:t>
    </w:r>
    <w:r w:rsidR="00FB0FDE">
      <w:rPr>
        <w:rFonts w:ascii="Bookman Old Style" w:hAnsi="Bookman Old Style"/>
        <w:b/>
        <w:color w:val="984806" w:themeColor="accent6" w:themeShade="80"/>
      </w:rPr>
      <w:t>12</w:t>
    </w:r>
    <w:r w:rsidR="00C85DED" w:rsidRPr="008B3321">
      <w:rPr>
        <w:rFonts w:ascii="Bookman Old Style" w:hAnsi="Bookman Old Style"/>
        <w:b/>
        <w:color w:val="984806" w:themeColor="accent6" w:themeShade="80"/>
      </w:rPr>
      <w:t>/202</w:t>
    </w:r>
    <w:r w:rsidR="009C0ECA" w:rsidRPr="008B3321">
      <w:rPr>
        <w:rFonts w:ascii="Bookman Old Style" w:hAnsi="Bookman Old Style"/>
        <w:b/>
        <w:color w:val="984806" w:themeColor="accent6" w:themeShade="80"/>
      </w:rPr>
      <w:t>4</w:t>
    </w:r>
  </w:p>
  <w:p w14:paraId="329E42FF" w14:textId="77777777" w:rsidR="00335EF8" w:rsidRPr="008B3321" w:rsidRDefault="00335EF8"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rPr>
        <w:b/>
        <w:color w:val="984806" w:themeColor="accent6" w:themeShade="80"/>
      </w:rPr>
    </w:pPr>
  </w:p>
  <w:p w14:paraId="7C7CFD0F" w14:textId="77777777" w:rsidR="00335EF8" w:rsidRPr="008B3321" w:rsidRDefault="00335EF8"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rPr>
        <w:rFonts w:ascii="Bookman Old Style" w:hAnsi="Bookman Old Style"/>
        <w:b/>
        <w:color w:val="984806" w:themeColor="accent6" w:themeShade="80"/>
      </w:rPr>
    </w:pPr>
    <w:r w:rsidRPr="008B3321">
      <w:rPr>
        <w:rFonts w:ascii="Bookman Old Style" w:hAnsi="Bookman Old Style"/>
        <w:b/>
        <w:color w:val="984806" w:themeColor="accent6" w:themeShade="80"/>
      </w:rPr>
      <w:t xml:space="preserve">          </w:t>
    </w:r>
    <w:r w:rsidR="00D01C72" w:rsidRPr="008B3321">
      <w:rPr>
        <w:rFonts w:ascii="Bookman Old Style" w:hAnsi="Bookman Old Style"/>
        <w:b/>
        <w:color w:val="984806" w:themeColor="accent6" w:themeShade="80"/>
      </w:rPr>
      <w:t xml:space="preserve">  </w:t>
    </w:r>
    <w:r w:rsidRPr="008B3321">
      <w:rPr>
        <w:rFonts w:ascii="Bookman Old Style" w:hAnsi="Bookman Old Style"/>
        <w:b/>
        <w:color w:val="984806" w:themeColor="accent6" w:themeShade="80"/>
      </w:rPr>
      <w:t xml:space="preserve">129 Hillcrest Road                      </w:t>
    </w:r>
    <w:r w:rsidR="008D4AA7" w:rsidRPr="008B3321">
      <w:rPr>
        <w:rFonts w:ascii="Bookman Old Style" w:hAnsi="Bookman Old Style"/>
        <w:b/>
        <w:color w:val="984806" w:themeColor="accent6" w:themeShade="80"/>
      </w:rPr>
      <w:t xml:space="preserve">                   Ken Sils;</w:t>
    </w:r>
    <w:r w:rsidR="00D01C72" w:rsidRPr="008B3321">
      <w:rPr>
        <w:rFonts w:ascii="Bookman Old Style" w:hAnsi="Bookman Old Style"/>
        <w:b/>
        <w:color w:val="984806" w:themeColor="accent6" w:themeShade="80"/>
      </w:rPr>
      <w:t xml:space="preserve"> Preacher</w:t>
    </w:r>
  </w:p>
  <w:p w14:paraId="62053324" w14:textId="28E09571" w:rsidR="00335EF8" w:rsidRPr="008B3321" w:rsidRDefault="00335EF8"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rPr>
        <w:rFonts w:ascii="Bookman Old Style" w:hAnsi="Bookman Old Style"/>
        <w:b/>
        <w:color w:val="984806" w:themeColor="accent6" w:themeShade="80"/>
      </w:rPr>
    </w:pPr>
    <w:r w:rsidRPr="008B3321">
      <w:rPr>
        <w:rFonts w:ascii="Bookman Old Style" w:hAnsi="Bookman Old Style"/>
        <w:b/>
        <w:color w:val="984806" w:themeColor="accent6" w:themeShade="80"/>
      </w:rPr>
      <w:t xml:space="preserve">             Mobile, AL 36608                           </w:t>
    </w:r>
    <w:r w:rsidR="00D01C72" w:rsidRPr="008B3321">
      <w:rPr>
        <w:rFonts w:ascii="Bookman Old Style" w:hAnsi="Bookman Old Style"/>
        <w:b/>
        <w:color w:val="984806" w:themeColor="accent6" w:themeShade="80"/>
      </w:rPr>
      <w:t xml:space="preserve">                </w:t>
    </w:r>
    <w:r w:rsidR="00A97E7F" w:rsidRPr="008B3321">
      <w:rPr>
        <w:rFonts w:ascii="Bookman Old Style" w:hAnsi="Bookman Old Style"/>
        <w:b/>
        <w:color w:val="984806" w:themeColor="accent6" w:themeShade="80"/>
      </w:rPr>
      <w:t xml:space="preserve"> </w:t>
    </w:r>
    <w:r w:rsidRPr="008B3321">
      <w:rPr>
        <w:rFonts w:ascii="Bookman Old Style" w:hAnsi="Bookman Old Style"/>
        <w:b/>
        <w:color w:val="984806" w:themeColor="accent6" w:themeShade="80"/>
      </w:rPr>
      <w:t>(251) 342-4144</w:t>
    </w:r>
  </w:p>
  <w:p w14:paraId="7C87CE4E" w14:textId="77777777" w:rsidR="0024536F" w:rsidRPr="008B3321" w:rsidRDefault="0024536F"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jc w:val="center"/>
      <w:rPr>
        <w:rFonts w:ascii="Bookman Old Style" w:hAnsi="Bookman Old Style"/>
        <w:b/>
        <w:i/>
        <w:color w:val="984806" w:themeColor="accent6" w:themeShade="80"/>
        <w:sz w:val="20"/>
        <w:szCs w:val="20"/>
      </w:rPr>
    </w:pPr>
  </w:p>
  <w:p w14:paraId="01028B90" w14:textId="77777777" w:rsidR="00335EF8" w:rsidRPr="008B3321" w:rsidRDefault="007A7BBD" w:rsidP="008B3321">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FFFCC"/>
      <w:rPr>
        <w:rFonts w:ascii="Bookman Old Style" w:hAnsi="Bookman Old Style"/>
        <w:b/>
        <w:i/>
        <w:color w:val="984806" w:themeColor="accent6" w:themeShade="80"/>
        <w:sz w:val="28"/>
        <w:szCs w:val="28"/>
      </w:rPr>
    </w:pPr>
    <w:r w:rsidRPr="008B3321">
      <w:rPr>
        <w:rFonts w:ascii="Bookman Old Style" w:hAnsi="Bookman Old Style"/>
        <w:b/>
        <w:i/>
        <w:color w:val="984806" w:themeColor="accent6" w:themeShade="80"/>
        <w:sz w:val="28"/>
        <w:szCs w:val="28"/>
      </w:rPr>
      <w:tab/>
    </w:r>
    <w:r w:rsidR="00335EF8" w:rsidRPr="008B3321">
      <w:rPr>
        <w:rFonts w:ascii="Bookman Old Style" w:hAnsi="Bookman Old Style"/>
        <w:b/>
        <w:i/>
        <w:color w:val="984806" w:themeColor="accent6" w:themeShade="80"/>
        <w:sz w:val="28"/>
        <w:szCs w:val="28"/>
      </w:rPr>
      <w:t>Website: westmobilechurch.com</w:t>
    </w:r>
    <w:r w:rsidRPr="008B3321">
      <w:rPr>
        <w:rFonts w:ascii="Bookman Old Style" w:hAnsi="Bookman Old Style"/>
        <w:b/>
        <w:i/>
        <w:color w:val="984806" w:themeColor="accent6" w:themeShade="8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427A"/>
    <w:rsid w:val="00046ADA"/>
    <w:rsid w:val="00047DF1"/>
    <w:rsid w:val="00047E7B"/>
    <w:rsid w:val="00050008"/>
    <w:rsid w:val="0005015B"/>
    <w:rsid w:val="00060E63"/>
    <w:rsid w:val="00065C16"/>
    <w:rsid w:val="00071D1F"/>
    <w:rsid w:val="00073A90"/>
    <w:rsid w:val="00074770"/>
    <w:rsid w:val="0007595E"/>
    <w:rsid w:val="0008078A"/>
    <w:rsid w:val="00081FAB"/>
    <w:rsid w:val="00091260"/>
    <w:rsid w:val="00094014"/>
    <w:rsid w:val="0009524F"/>
    <w:rsid w:val="00096321"/>
    <w:rsid w:val="000A2269"/>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550B"/>
    <w:rsid w:val="000E5E78"/>
    <w:rsid w:val="000F00F4"/>
    <w:rsid w:val="000F4AA7"/>
    <w:rsid w:val="000F71C1"/>
    <w:rsid w:val="000F75A3"/>
    <w:rsid w:val="001017B6"/>
    <w:rsid w:val="00103281"/>
    <w:rsid w:val="0010628F"/>
    <w:rsid w:val="00111654"/>
    <w:rsid w:val="001123D3"/>
    <w:rsid w:val="001130D0"/>
    <w:rsid w:val="00116E3D"/>
    <w:rsid w:val="00123997"/>
    <w:rsid w:val="00123FA6"/>
    <w:rsid w:val="00126BF4"/>
    <w:rsid w:val="00127EF8"/>
    <w:rsid w:val="0013105B"/>
    <w:rsid w:val="00131768"/>
    <w:rsid w:val="001339FE"/>
    <w:rsid w:val="001340E3"/>
    <w:rsid w:val="00134DF1"/>
    <w:rsid w:val="001363DF"/>
    <w:rsid w:val="00136776"/>
    <w:rsid w:val="00144007"/>
    <w:rsid w:val="00150620"/>
    <w:rsid w:val="00161FD1"/>
    <w:rsid w:val="00162414"/>
    <w:rsid w:val="0016416C"/>
    <w:rsid w:val="001644BD"/>
    <w:rsid w:val="00167FE8"/>
    <w:rsid w:val="001761FE"/>
    <w:rsid w:val="001762B7"/>
    <w:rsid w:val="001779D1"/>
    <w:rsid w:val="00180733"/>
    <w:rsid w:val="00182A45"/>
    <w:rsid w:val="00186A7F"/>
    <w:rsid w:val="001920D6"/>
    <w:rsid w:val="00193EAF"/>
    <w:rsid w:val="00195C60"/>
    <w:rsid w:val="00195F5C"/>
    <w:rsid w:val="00196B36"/>
    <w:rsid w:val="001A26EC"/>
    <w:rsid w:val="001A2848"/>
    <w:rsid w:val="001A2A59"/>
    <w:rsid w:val="001A2E81"/>
    <w:rsid w:val="001A32E1"/>
    <w:rsid w:val="001A398D"/>
    <w:rsid w:val="001A4DCC"/>
    <w:rsid w:val="001A72A8"/>
    <w:rsid w:val="001B1BDA"/>
    <w:rsid w:val="001B4D76"/>
    <w:rsid w:val="001B576F"/>
    <w:rsid w:val="001B6CC8"/>
    <w:rsid w:val="001C213C"/>
    <w:rsid w:val="001C52BC"/>
    <w:rsid w:val="001D0AE8"/>
    <w:rsid w:val="001D3B09"/>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911F3"/>
    <w:rsid w:val="002914ED"/>
    <w:rsid w:val="00291F5A"/>
    <w:rsid w:val="00294608"/>
    <w:rsid w:val="00294F8B"/>
    <w:rsid w:val="0029523A"/>
    <w:rsid w:val="002959ED"/>
    <w:rsid w:val="002A3B88"/>
    <w:rsid w:val="002A3C98"/>
    <w:rsid w:val="002A407B"/>
    <w:rsid w:val="002A4A53"/>
    <w:rsid w:val="002A4A87"/>
    <w:rsid w:val="002A7AAA"/>
    <w:rsid w:val="002B03D1"/>
    <w:rsid w:val="002B316A"/>
    <w:rsid w:val="002B459A"/>
    <w:rsid w:val="002B769C"/>
    <w:rsid w:val="002C04F5"/>
    <w:rsid w:val="002C088F"/>
    <w:rsid w:val="002C3B48"/>
    <w:rsid w:val="002C4642"/>
    <w:rsid w:val="002C7BC0"/>
    <w:rsid w:val="002D14D8"/>
    <w:rsid w:val="002D16B5"/>
    <w:rsid w:val="002D6316"/>
    <w:rsid w:val="002D658B"/>
    <w:rsid w:val="002D735F"/>
    <w:rsid w:val="002E0880"/>
    <w:rsid w:val="002E1127"/>
    <w:rsid w:val="002E23B4"/>
    <w:rsid w:val="002F0AFB"/>
    <w:rsid w:val="002F37FB"/>
    <w:rsid w:val="002F5FD7"/>
    <w:rsid w:val="003061A3"/>
    <w:rsid w:val="00306EA6"/>
    <w:rsid w:val="003070EC"/>
    <w:rsid w:val="00307E37"/>
    <w:rsid w:val="003104AE"/>
    <w:rsid w:val="003109D1"/>
    <w:rsid w:val="0031662B"/>
    <w:rsid w:val="00316A1D"/>
    <w:rsid w:val="003212B6"/>
    <w:rsid w:val="00321F14"/>
    <w:rsid w:val="0032354E"/>
    <w:rsid w:val="0032445F"/>
    <w:rsid w:val="0032499A"/>
    <w:rsid w:val="003306E9"/>
    <w:rsid w:val="00335EF8"/>
    <w:rsid w:val="003370EE"/>
    <w:rsid w:val="00340B7A"/>
    <w:rsid w:val="00341230"/>
    <w:rsid w:val="0034198B"/>
    <w:rsid w:val="00341D40"/>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6B9C"/>
    <w:rsid w:val="00397F06"/>
    <w:rsid w:val="003A1A72"/>
    <w:rsid w:val="003A1FFB"/>
    <w:rsid w:val="003A363F"/>
    <w:rsid w:val="003A5F8A"/>
    <w:rsid w:val="003A761A"/>
    <w:rsid w:val="003A76E1"/>
    <w:rsid w:val="003B1F6D"/>
    <w:rsid w:val="003B2C36"/>
    <w:rsid w:val="003B2DF4"/>
    <w:rsid w:val="003B53D4"/>
    <w:rsid w:val="003B6481"/>
    <w:rsid w:val="003C07F6"/>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2380"/>
    <w:rsid w:val="00415938"/>
    <w:rsid w:val="004227A2"/>
    <w:rsid w:val="00423DB2"/>
    <w:rsid w:val="0042455E"/>
    <w:rsid w:val="00425B33"/>
    <w:rsid w:val="00425ED9"/>
    <w:rsid w:val="004304D7"/>
    <w:rsid w:val="0043110E"/>
    <w:rsid w:val="00431252"/>
    <w:rsid w:val="00431575"/>
    <w:rsid w:val="00433754"/>
    <w:rsid w:val="00433B5F"/>
    <w:rsid w:val="00434A57"/>
    <w:rsid w:val="00434F85"/>
    <w:rsid w:val="00437841"/>
    <w:rsid w:val="00437B78"/>
    <w:rsid w:val="00441AE5"/>
    <w:rsid w:val="00444C13"/>
    <w:rsid w:val="004555D6"/>
    <w:rsid w:val="00457949"/>
    <w:rsid w:val="00462B1F"/>
    <w:rsid w:val="00470010"/>
    <w:rsid w:val="0047199E"/>
    <w:rsid w:val="00472D84"/>
    <w:rsid w:val="00473276"/>
    <w:rsid w:val="00481B2A"/>
    <w:rsid w:val="00492894"/>
    <w:rsid w:val="00495EB7"/>
    <w:rsid w:val="004A41CA"/>
    <w:rsid w:val="004A6BF5"/>
    <w:rsid w:val="004B01AF"/>
    <w:rsid w:val="004B0886"/>
    <w:rsid w:val="004B0B91"/>
    <w:rsid w:val="004B324B"/>
    <w:rsid w:val="004B7C39"/>
    <w:rsid w:val="004C0A88"/>
    <w:rsid w:val="004C2FB9"/>
    <w:rsid w:val="004C31F2"/>
    <w:rsid w:val="004D2CA0"/>
    <w:rsid w:val="004E1102"/>
    <w:rsid w:val="004E11B8"/>
    <w:rsid w:val="004E3453"/>
    <w:rsid w:val="004E35D4"/>
    <w:rsid w:val="004E5F10"/>
    <w:rsid w:val="004F43E1"/>
    <w:rsid w:val="004F44EC"/>
    <w:rsid w:val="004F6146"/>
    <w:rsid w:val="00502172"/>
    <w:rsid w:val="00503924"/>
    <w:rsid w:val="0050426E"/>
    <w:rsid w:val="005068CD"/>
    <w:rsid w:val="005112F9"/>
    <w:rsid w:val="00516850"/>
    <w:rsid w:val="00523A13"/>
    <w:rsid w:val="00525209"/>
    <w:rsid w:val="005266CE"/>
    <w:rsid w:val="00541B14"/>
    <w:rsid w:val="005476EC"/>
    <w:rsid w:val="00550FF7"/>
    <w:rsid w:val="00551782"/>
    <w:rsid w:val="005547C5"/>
    <w:rsid w:val="00554CF4"/>
    <w:rsid w:val="00556FE5"/>
    <w:rsid w:val="0055714C"/>
    <w:rsid w:val="00557893"/>
    <w:rsid w:val="00565C7A"/>
    <w:rsid w:val="005721E0"/>
    <w:rsid w:val="00573938"/>
    <w:rsid w:val="00580C1B"/>
    <w:rsid w:val="0058261C"/>
    <w:rsid w:val="005837E1"/>
    <w:rsid w:val="00584664"/>
    <w:rsid w:val="00586929"/>
    <w:rsid w:val="00593BFE"/>
    <w:rsid w:val="00593DD8"/>
    <w:rsid w:val="0059682C"/>
    <w:rsid w:val="005A4329"/>
    <w:rsid w:val="005A6300"/>
    <w:rsid w:val="005A6312"/>
    <w:rsid w:val="005A68E4"/>
    <w:rsid w:val="005B07D2"/>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7623"/>
    <w:rsid w:val="00612139"/>
    <w:rsid w:val="006141FD"/>
    <w:rsid w:val="00614E98"/>
    <w:rsid w:val="00617047"/>
    <w:rsid w:val="006201DA"/>
    <w:rsid w:val="00622693"/>
    <w:rsid w:val="00623275"/>
    <w:rsid w:val="00623B13"/>
    <w:rsid w:val="00626483"/>
    <w:rsid w:val="00627928"/>
    <w:rsid w:val="0063389B"/>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666"/>
    <w:rsid w:val="0069371E"/>
    <w:rsid w:val="00696BDE"/>
    <w:rsid w:val="006A29C0"/>
    <w:rsid w:val="006A50A8"/>
    <w:rsid w:val="006A5F04"/>
    <w:rsid w:val="006C01FA"/>
    <w:rsid w:val="006C23E7"/>
    <w:rsid w:val="006C37AB"/>
    <w:rsid w:val="006D0022"/>
    <w:rsid w:val="006D1240"/>
    <w:rsid w:val="006D3001"/>
    <w:rsid w:val="006D47CF"/>
    <w:rsid w:val="006D732F"/>
    <w:rsid w:val="006E122D"/>
    <w:rsid w:val="006E149A"/>
    <w:rsid w:val="006E417A"/>
    <w:rsid w:val="006E469B"/>
    <w:rsid w:val="006E5055"/>
    <w:rsid w:val="006E7E29"/>
    <w:rsid w:val="006F23C9"/>
    <w:rsid w:val="006F27B8"/>
    <w:rsid w:val="006F4503"/>
    <w:rsid w:val="006F4C3A"/>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60BC"/>
    <w:rsid w:val="007569AF"/>
    <w:rsid w:val="00757569"/>
    <w:rsid w:val="00760136"/>
    <w:rsid w:val="00763746"/>
    <w:rsid w:val="007648F1"/>
    <w:rsid w:val="00764B8D"/>
    <w:rsid w:val="007658EF"/>
    <w:rsid w:val="00767CF9"/>
    <w:rsid w:val="0077231A"/>
    <w:rsid w:val="00773737"/>
    <w:rsid w:val="00773B07"/>
    <w:rsid w:val="007759C8"/>
    <w:rsid w:val="007778D5"/>
    <w:rsid w:val="00781E34"/>
    <w:rsid w:val="00785767"/>
    <w:rsid w:val="00785825"/>
    <w:rsid w:val="00785FC9"/>
    <w:rsid w:val="00792908"/>
    <w:rsid w:val="00795D65"/>
    <w:rsid w:val="00795DDD"/>
    <w:rsid w:val="007A0E67"/>
    <w:rsid w:val="007A43D8"/>
    <w:rsid w:val="007A7650"/>
    <w:rsid w:val="007A7860"/>
    <w:rsid w:val="007A7BBD"/>
    <w:rsid w:val="007B0D27"/>
    <w:rsid w:val="007B0F6B"/>
    <w:rsid w:val="007B6178"/>
    <w:rsid w:val="007C01CA"/>
    <w:rsid w:val="007C23DC"/>
    <w:rsid w:val="007C4AAF"/>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751E"/>
    <w:rsid w:val="008677B6"/>
    <w:rsid w:val="00873D7E"/>
    <w:rsid w:val="00874F75"/>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61DD"/>
    <w:rsid w:val="00932412"/>
    <w:rsid w:val="00932E01"/>
    <w:rsid w:val="00932F45"/>
    <w:rsid w:val="0093327F"/>
    <w:rsid w:val="0093597D"/>
    <w:rsid w:val="009379CB"/>
    <w:rsid w:val="009404D4"/>
    <w:rsid w:val="00941321"/>
    <w:rsid w:val="009420C2"/>
    <w:rsid w:val="0094227E"/>
    <w:rsid w:val="009433AF"/>
    <w:rsid w:val="00944B49"/>
    <w:rsid w:val="00945A3D"/>
    <w:rsid w:val="00946D9B"/>
    <w:rsid w:val="0094711B"/>
    <w:rsid w:val="00947CF9"/>
    <w:rsid w:val="00950E00"/>
    <w:rsid w:val="00951C7E"/>
    <w:rsid w:val="00952161"/>
    <w:rsid w:val="00954E73"/>
    <w:rsid w:val="00955475"/>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78BC"/>
    <w:rsid w:val="009B13C7"/>
    <w:rsid w:val="009B18FD"/>
    <w:rsid w:val="009B5132"/>
    <w:rsid w:val="009C0ECA"/>
    <w:rsid w:val="009C198C"/>
    <w:rsid w:val="009C1AC5"/>
    <w:rsid w:val="009C3309"/>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A065A5"/>
    <w:rsid w:val="00A0785C"/>
    <w:rsid w:val="00A131D5"/>
    <w:rsid w:val="00A20AA3"/>
    <w:rsid w:val="00A220DC"/>
    <w:rsid w:val="00A346AD"/>
    <w:rsid w:val="00A34857"/>
    <w:rsid w:val="00A35475"/>
    <w:rsid w:val="00A37CDE"/>
    <w:rsid w:val="00A40383"/>
    <w:rsid w:val="00A416D5"/>
    <w:rsid w:val="00A41853"/>
    <w:rsid w:val="00A42259"/>
    <w:rsid w:val="00A42E3F"/>
    <w:rsid w:val="00A45F49"/>
    <w:rsid w:val="00A4611C"/>
    <w:rsid w:val="00A50EB1"/>
    <w:rsid w:val="00A51082"/>
    <w:rsid w:val="00A53DB8"/>
    <w:rsid w:val="00A566C2"/>
    <w:rsid w:val="00A60997"/>
    <w:rsid w:val="00A61CFE"/>
    <w:rsid w:val="00A632FB"/>
    <w:rsid w:val="00A64F27"/>
    <w:rsid w:val="00A66CA1"/>
    <w:rsid w:val="00A70986"/>
    <w:rsid w:val="00A712ED"/>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6D1"/>
    <w:rsid w:val="00AB183A"/>
    <w:rsid w:val="00AB1995"/>
    <w:rsid w:val="00AB359B"/>
    <w:rsid w:val="00AB5093"/>
    <w:rsid w:val="00AB7C41"/>
    <w:rsid w:val="00AB7F49"/>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FAA"/>
    <w:rsid w:val="00B007D4"/>
    <w:rsid w:val="00B025F1"/>
    <w:rsid w:val="00B02625"/>
    <w:rsid w:val="00B02A99"/>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EC6"/>
    <w:rsid w:val="00B43978"/>
    <w:rsid w:val="00B504F7"/>
    <w:rsid w:val="00B60049"/>
    <w:rsid w:val="00B61207"/>
    <w:rsid w:val="00B61A45"/>
    <w:rsid w:val="00B621DB"/>
    <w:rsid w:val="00B644BE"/>
    <w:rsid w:val="00B676BC"/>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FB5"/>
    <w:rsid w:val="00BB6E99"/>
    <w:rsid w:val="00BC198D"/>
    <w:rsid w:val="00BC1D8E"/>
    <w:rsid w:val="00BC403D"/>
    <w:rsid w:val="00BC646E"/>
    <w:rsid w:val="00BC67A1"/>
    <w:rsid w:val="00BC6F70"/>
    <w:rsid w:val="00BD08D3"/>
    <w:rsid w:val="00BD5AD2"/>
    <w:rsid w:val="00BE261D"/>
    <w:rsid w:val="00BE31A3"/>
    <w:rsid w:val="00BE3E2A"/>
    <w:rsid w:val="00BE65DD"/>
    <w:rsid w:val="00BF102B"/>
    <w:rsid w:val="00BF10D3"/>
    <w:rsid w:val="00BF25C0"/>
    <w:rsid w:val="00BF51A6"/>
    <w:rsid w:val="00C021DD"/>
    <w:rsid w:val="00C05ED1"/>
    <w:rsid w:val="00C06744"/>
    <w:rsid w:val="00C10E1D"/>
    <w:rsid w:val="00C26885"/>
    <w:rsid w:val="00C311F7"/>
    <w:rsid w:val="00C31592"/>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A17C4"/>
    <w:rsid w:val="00CA1BA0"/>
    <w:rsid w:val="00CA40FB"/>
    <w:rsid w:val="00CB1228"/>
    <w:rsid w:val="00CC0A30"/>
    <w:rsid w:val="00CC0EB7"/>
    <w:rsid w:val="00CC6C4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11657"/>
    <w:rsid w:val="00D12495"/>
    <w:rsid w:val="00D13559"/>
    <w:rsid w:val="00D153CB"/>
    <w:rsid w:val="00D15FCE"/>
    <w:rsid w:val="00D217E2"/>
    <w:rsid w:val="00D21A64"/>
    <w:rsid w:val="00D24319"/>
    <w:rsid w:val="00D2452E"/>
    <w:rsid w:val="00D267DF"/>
    <w:rsid w:val="00D2705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725A9"/>
    <w:rsid w:val="00D7792A"/>
    <w:rsid w:val="00D77AD5"/>
    <w:rsid w:val="00D809F4"/>
    <w:rsid w:val="00D81C59"/>
    <w:rsid w:val="00D833A3"/>
    <w:rsid w:val="00D84DF4"/>
    <w:rsid w:val="00D92C3A"/>
    <w:rsid w:val="00D94751"/>
    <w:rsid w:val="00DA047C"/>
    <w:rsid w:val="00DA114F"/>
    <w:rsid w:val="00DA2BF4"/>
    <w:rsid w:val="00DA320A"/>
    <w:rsid w:val="00DA530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4A2C"/>
    <w:rsid w:val="00DF6460"/>
    <w:rsid w:val="00DF75DB"/>
    <w:rsid w:val="00E0321D"/>
    <w:rsid w:val="00E04899"/>
    <w:rsid w:val="00E06EC3"/>
    <w:rsid w:val="00E1063E"/>
    <w:rsid w:val="00E10F88"/>
    <w:rsid w:val="00E122E5"/>
    <w:rsid w:val="00E13E06"/>
    <w:rsid w:val="00E14568"/>
    <w:rsid w:val="00E172C5"/>
    <w:rsid w:val="00E2234B"/>
    <w:rsid w:val="00E23C69"/>
    <w:rsid w:val="00E2441E"/>
    <w:rsid w:val="00E247D4"/>
    <w:rsid w:val="00E2503D"/>
    <w:rsid w:val="00E27775"/>
    <w:rsid w:val="00E27927"/>
    <w:rsid w:val="00E3023B"/>
    <w:rsid w:val="00E30D1C"/>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783"/>
    <w:rsid w:val="00E73ECB"/>
    <w:rsid w:val="00E76EB5"/>
    <w:rsid w:val="00E8062F"/>
    <w:rsid w:val="00E80AA4"/>
    <w:rsid w:val="00E81C12"/>
    <w:rsid w:val="00E835D0"/>
    <w:rsid w:val="00E872D1"/>
    <w:rsid w:val="00E8778B"/>
    <w:rsid w:val="00E92134"/>
    <w:rsid w:val="00EA1698"/>
    <w:rsid w:val="00EA2830"/>
    <w:rsid w:val="00EA2E01"/>
    <w:rsid w:val="00EA2EDB"/>
    <w:rsid w:val="00EA3B8D"/>
    <w:rsid w:val="00EA4785"/>
    <w:rsid w:val="00EA5D02"/>
    <w:rsid w:val="00EB0767"/>
    <w:rsid w:val="00EB0D55"/>
    <w:rsid w:val="00EB1351"/>
    <w:rsid w:val="00EB2C93"/>
    <w:rsid w:val="00EB531E"/>
    <w:rsid w:val="00EB609C"/>
    <w:rsid w:val="00EC1DAE"/>
    <w:rsid w:val="00EC328C"/>
    <w:rsid w:val="00EC61F7"/>
    <w:rsid w:val="00ED0210"/>
    <w:rsid w:val="00ED3374"/>
    <w:rsid w:val="00ED3C10"/>
    <w:rsid w:val="00EE145F"/>
    <w:rsid w:val="00EE1D86"/>
    <w:rsid w:val="00EF1B61"/>
    <w:rsid w:val="00EF20EB"/>
    <w:rsid w:val="00EF2E6D"/>
    <w:rsid w:val="00EF4C29"/>
    <w:rsid w:val="00EF57EA"/>
    <w:rsid w:val="00EF6513"/>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741A"/>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D4054"/>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2024-05-08T16:16:00Z</cp:lastPrinted>
  <dcterms:created xsi:type="dcterms:W3CDTF">2024-05-08T16:17:00Z</dcterms:created>
  <dcterms:modified xsi:type="dcterms:W3CDTF">2024-05-08T16:17:00Z</dcterms:modified>
</cp:coreProperties>
</file>