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B0" w:rsidRPr="002D44B0" w:rsidRDefault="002D44B0" w:rsidP="0029544C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center"/>
        <w:rPr>
          <w:rFonts w:ascii="Book Antiqua" w:hAnsi="Book Antiqua"/>
          <w:b/>
          <w:color w:val="0033CC"/>
          <w:sz w:val="36"/>
          <w:szCs w:val="36"/>
          <w:u w:val="single"/>
        </w:rPr>
      </w:pPr>
      <w:r w:rsidRPr="002D44B0">
        <w:rPr>
          <w:rFonts w:ascii="Book Antiqua" w:hAnsi="Book Antiqua"/>
          <w:b/>
          <w:color w:val="0033CC"/>
          <w:sz w:val="36"/>
          <w:szCs w:val="36"/>
          <w:u w:val="single"/>
        </w:rPr>
        <w:t>Church Attendance Is Essential</w:t>
      </w:r>
      <w:r w:rsidR="00B6350E">
        <w:rPr>
          <w:rFonts w:ascii="Book Antiqua" w:hAnsi="Book Antiqua"/>
          <w:b/>
          <w:color w:val="0033CC"/>
          <w:sz w:val="36"/>
          <w:szCs w:val="36"/>
          <w:u w:val="single"/>
        </w:rPr>
        <w:t>; Part #2</w:t>
      </w:r>
    </w:p>
    <w:p w:rsidR="002D44B0" w:rsidRPr="0029544C" w:rsidRDefault="002D44B0" w:rsidP="0029544C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29544C">
        <w:rPr>
          <w:rFonts w:ascii="Book Antiqua" w:hAnsi="Book Antiqua"/>
          <w:sz w:val="20"/>
          <w:szCs w:val="20"/>
        </w:rPr>
        <w:t>Garland M. Robinson</w:t>
      </w:r>
      <w:r w:rsidR="0029544C" w:rsidRPr="0029544C">
        <w:rPr>
          <w:rFonts w:ascii="Book Antiqua" w:hAnsi="Book Antiqua"/>
          <w:sz w:val="20"/>
          <w:szCs w:val="20"/>
        </w:rPr>
        <w:t xml:space="preserve"> -</w:t>
      </w:r>
      <w:r w:rsidRPr="0029544C">
        <w:rPr>
          <w:rFonts w:ascii="Book Antiqua" w:hAnsi="Book Antiqua"/>
          <w:sz w:val="20"/>
          <w:szCs w:val="20"/>
        </w:rPr>
        <w:t xml:space="preserve"> </w:t>
      </w:r>
      <w:r w:rsidR="0029544C" w:rsidRPr="0029544C">
        <w:rPr>
          <w:rFonts w:ascii="Book Antiqua" w:hAnsi="Book Antiqua"/>
          <w:sz w:val="20"/>
          <w:szCs w:val="20"/>
        </w:rPr>
        <w:t>Seek The Old Paths; Vol. 32, No. 7 - July, 2021</w:t>
      </w:r>
    </w:p>
    <w:p w:rsidR="0029544C" w:rsidRDefault="0029544C" w:rsidP="0029544C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center"/>
        <w:rPr>
          <w:rFonts w:ascii="Book Antiqua" w:hAnsi="Book Antiqua"/>
        </w:rPr>
      </w:pPr>
      <w:bookmarkStart w:id="0" w:name="_GoBack"/>
      <w:bookmarkEnd w:id="0"/>
    </w:p>
    <w:p w:rsidR="002D44B0" w:rsidRPr="002D44B0" w:rsidRDefault="0029544C" w:rsidP="0029544C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center"/>
        <w:rPr>
          <w:rFonts w:ascii="Book Antiqua" w:hAnsi="Book Antiqua"/>
        </w:rPr>
      </w:pPr>
      <w:r w:rsidRPr="0029544C">
        <w:rPr>
          <w:rFonts w:ascii="Book Antiqua" w:hAnsi="Book Antiqua"/>
          <w:noProof/>
        </w:rPr>
        <w:drawing>
          <wp:inline distT="0" distB="0" distL="0" distR="0" wp14:anchorId="1710EEFC" wp14:editId="7FACEB72">
            <wp:extent cx="1849121" cy="1147762"/>
            <wp:effectExtent l="0" t="0" r="0" b="0"/>
            <wp:docPr id="1" name="Picture 1" descr="Find Encouragement not Guilt — Concord Road Church Of Christ, Brentwood 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 Encouragement not Guilt — Concord Road Church Of Christ, Brentwood T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1" cy="11477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6350E" w:rsidRPr="00B6350E" w:rsidRDefault="002D44B0" w:rsidP="00B6350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 w:rsidR="00B6350E" w:rsidRPr="00B6350E">
        <w:rPr>
          <w:rFonts w:ascii="Book Antiqua" w:hAnsi="Book Antiqua"/>
          <w:sz w:val="20"/>
          <w:szCs w:val="20"/>
          <w:u w:val="single"/>
        </w:rPr>
        <w:t>CHURCH ATTENDANCE STRENGTHENS YOUR FAITH</w:t>
      </w:r>
      <w:r w:rsidR="00B6350E" w:rsidRPr="00B6350E">
        <w:rPr>
          <w:rFonts w:ascii="Book Antiqua" w:hAnsi="Book Antiqua"/>
          <w:sz w:val="20"/>
          <w:szCs w:val="20"/>
        </w:rPr>
        <w:t xml:space="preserve">. </w:t>
      </w:r>
      <w:r w:rsidR="00B6350E">
        <w:rPr>
          <w:rFonts w:ascii="Book Antiqua" w:hAnsi="Book Antiqua"/>
          <w:sz w:val="20"/>
          <w:szCs w:val="20"/>
        </w:rPr>
        <w:t xml:space="preserve"> </w:t>
      </w:r>
      <w:r w:rsidR="00B6350E" w:rsidRPr="00B6350E">
        <w:rPr>
          <w:rFonts w:ascii="Book Antiqua" w:hAnsi="Book Antiqua"/>
          <w:b/>
          <w:i/>
          <w:color w:val="0033CC"/>
          <w:sz w:val="20"/>
          <w:szCs w:val="20"/>
        </w:rPr>
        <w:t>“But without fa</w:t>
      </w:r>
      <w:r w:rsidR="00B6350E">
        <w:rPr>
          <w:rFonts w:ascii="Book Antiqua" w:hAnsi="Book Antiqua"/>
          <w:b/>
          <w:i/>
          <w:color w:val="0033CC"/>
          <w:sz w:val="20"/>
          <w:szCs w:val="20"/>
        </w:rPr>
        <w:t>ith it is impossible to please H</w:t>
      </w:r>
      <w:r w:rsidR="00B6350E" w:rsidRPr="00B6350E">
        <w:rPr>
          <w:rFonts w:ascii="Book Antiqua" w:hAnsi="Book Antiqua"/>
          <w:b/>
          <w:i/>
          <w:color w:val="0033CC"/>
          <w:sz w:val="20"/>
          <w:szCs w:val="20"/>
        </w:rPr>
        <w:t>im: for he that c</w:t>
      </w:r>
      <w:r w:rsidR="00B6350E">
        <w:rPr>
          <w:rFonts w:ascii="Book Antiqua" w:hAnsi="Book Antiqua"/>
          <w:b/>
          <w:i/>
          <w:color w:val="0033CC"/>
          <w:sz w:val="20"/>
          <w:szCs w:val="20"/>
        </w:rPr>
        <w:t>ometh to God must believe that He is, and that H</w:t>
      </w:r>
      <w:r w:rsidR="00B6350E" w:rsidRPr="00B6350E">
        <w:rPr>
          <w:rFonts w:ascii="Book Antiqua" w:hAnsi="Book Antiqua"/>
          <w:b/>
          <w:i/>
          <w:color w:val="0033CC"/>
          <w:sz w:val="20"/>
          <w:szCs w:val="20"/>
        </w:rPr>
        <w:t>e is a rewarde</w:t>
      </w:r>
      <w:r w:rsidR="00B6350E">
        <w:rPr>
          <w:rFonts w:ascii="Book Antiqua" w:hAnsi="Book Antiqua"/>
          <w:b/>
          <w:i/>
          <w:color w:val="0033CC"/>
          <w:sz w:val="20"/>
          <w:szCs w:val="20"/>
        </w:rPr>
        <w:t>r of them that diligently seek H</w:t>
      </w:r>
      <w:r w:rsidR="00B6350E" w:rsidRPr="00B6350E">
        <w:rPr>
          <w:rFonts w:ascii="Book Antiqua" w:hAnsi="Book Antiqua"/>
          <w:b/>
          <w:i/>
          <w:color w:val="0033CC"/>
          <w:sz w:val="20"/>
          <w:szCs w:val="20"/>
        </w:rPr>
        <w:t>im”</w:t>
      </w:r>
      <w:r w:rsidR="00B6350E">
        <w:rPr>
          <w:rFonts w:ascii="Book Antiqua" w:hAnsi="Book Antiqua"/>
          <w:sz w:val="20"/>
          <w:szCs w:val="20"/>
        </w:rPr>
        <w:t xml:space="preserve"> (</w:t>
      </w:r>
      <w:r w:rsidR="00B6350E" w:rsidRPr="00B6350E">
        <w:rPr>
          <w:rFonts w:ascii="Book Antiqua" w:hAnsi="Book Antiqua"/>
          <w:b/>
          <w:color w:val="0033CC"/>
          <w:sz w:val="20"/>
          <w:szCs w:val="20"/>
        </w:rPr>
        <w:t>Hebrews</w:t>
      </w:r>
      <w:r w:rsidR="00B6350E" w:rsidRPr="00B6350E">
        <w:rPr>
          <w:rFonts w:ascii="Book Antiqua" w:hAnsi="Book Antiqua"/>
          <w:b/>
          <w:color w:val="0033CC"/>
          <w:sz w:val="20"/>
          <w:szCs w:val="20"/>
        </w:rPr>
        <w:t xml:space="preserve"> 11:6</w:t>
      </w:r>
      <w:r w:rsidR="00B6350E" w:rsidRPr="00B6350E">
        <w:rPr>
          <w:rFonts w:ascii="Book Antiqua" w:hAnsi="Book Antiqua"/>
          <w:sz w:val="20"/>
          <w:szCs w:val="20"/>
        </w:rPr>
        <w:t xml:space="preserve">). </w:t>
      </w:r>
      <w:r w:rsidR="00B6350E">
        <w:rPr>
          <w:rFonts w:ascii="Book Antiqua" w:hAnsi="Book Antiqua"/>
          <w:sz w:val="20"/>
          <w:szCs w:val="20"/>
        </w:rPr>
        <w:t xml:space="preserve"> </w:t>
      </w:r>
      <w:r w:rsidR="00B6350E" w:rsidRPr="00B6350E">
        <w:rPr>
          <w:rFonts w:ascii="Book Antiqua" w:hAnsi="Book Antiqua"/>
          <w:b/>
          <w:i/>
          <w:color w:val="0033CC"/>
          <w:sz w:val="20"/>
          <w:szCs w:val="20"/>
        </w:rPr>
        <w:t>“So then faith cometh by hearing, and hearing by the word of God”</w:t>
      </w:r>
      <w:r w:rsidR="00B6350E" w:rsidRPr="00B6350E">
        <w:rPr>
          <w:rFonts w:ascii="Book Antiqua" w:hAnsi="Book Antiqua"/>
          <w:color w:val="0033CC"/>
          <w:sz w:val="20"/>
          <w:szCs w:val="20"/>
        </w:rPr>
        <w:t xml:space="preserve"> </w:t>
      </w:r>
      <w:r w:rsidR="00B6350E">
        <w:rPr>
          <w:rFonts w:ascii="Book Antiqua" w:hAnsi="Book Antiqua"/>
          <w:sz w:val="20"/>
          <w:szCs w:val="20"/>
        </w:rPr>
        <w:t>(</w:t>
      </w:r>
      <w:r w:rsidR="00B6350E" w:rsidRPr="00B6350E">
        <w:rPr>
          <w:rFonts w:ascii="Book Antiqua" w:hAnsi="Book Antiqua"/>
          <w:b/>
          <w:color w:val="0033CC"/>
          <w:sz w:val="20"/>
          <w:szCs w:val="20"/>
        </w:rPr>
        <w:t>Romans</w:t>
      </w:r>
      <w:r w:rsidR="00B6350E" w:rsidRPr="00B6350E">
        <w:rPr>
          <w:rFonts w:ascii="Book Antiqua" w:hAnsi="Book Antiqua"/>
          <w:b/>
          <w:color w:val="0033CC"/>
          <w:sz w:val="20"/>
          <w:szCs w:val="20"/>
        </w:rPr>
        <w:t xml:space="preserve"> 10:17</w:t>
      </w:r>
      <w:r w:rsidR="00B6350E" w:rsidRPr="00B6350E">
        <w:rPr>
          <w:rFonts w:ascii="Book Antiqua" w:hAnsi="Book Antiqua"/>
          <w:sz w:val="20"/>
          <w:szCs w:val="20"/>
        </w:rPr>
        <w:t xml:space="preserve">). </w:t>
      </w:r>
      <w:r w:rsidR="00B6350E">
        <w:rPr>
          <w:rFonts w:ascii="Book Antiqua" w:hAnsi="Book Antiqua"/>
          <w:sz w:val="20"/>
          <w:szCs w:val="20"/>
        </w:rPr>
        <w:t xml:space="preserve"> </w:t>
      </w:r>
      <w:r w:rsidR="00B6350E" w:rsidRPr="00B6350E">
        <w:rPr>
          <w:rFonts w:ascii="Book Antiqua" w:hAnsi="Book Antiqua"/>
          <w:sz w:val="20"/>
          <w:szCs w:val="20"/>
        </w:rPr>
        <w:t xml:space="preserve">The more you hear the Word of God, the more you grow in faith when you apply the lessons learned. </w:t>
      </w:r>
      <w:r w:rsidR="00B6350E">
        <w:rPr>
          <w:rFonts w:ascii="Book Antiqua" w:hAnsi="Book Antiqua"/>
          <w:sz w:val="20"/>
          <w:szCs w:val="20"/>
        </w:rPr>
        <w:t xml:space="preserve"> </w:t>
      </w:r>
      <w:r w:rsidR="00B6350E" w:rsidRPr="00B6350E">
        <w:rPr>
          <w:rFonts w:ascii="Book Antiqua" w:hAnsi="Book Antiqua"/>
          <w:sz w:val="20"/>
          <w:szCs w:val="20"/>
        </w:rPr>
        <w:t xml:space="preserve">Multitudes are those who often say, “I wish I were stronger in faith.” </w:t>
      </w:r>
      <w:r w:rsidR="00B6350E">
        <w:rPr>
          <w:rFonts w:ascii="Book Antiqua" w:hAnsi="Book Antiqua"/>
          <w:sz w:val="20"/>
          <w:szCs w:val="20"/>
        </w:rPr>
        <w:t xml:space="preserve"> </w:t>
      </w:r>
      <w:r w:rsidR="00B6350E" w:rsidRPr="00B6350E">
        <w:rPr>
          <w:rFonts w:ascii="Book Antiqua" w:hAnsi="Book Antiqua"/>
          <w:sz w:val="20"/>
          <w:szCs w:val="20"/>
        </w:rPr>
        <w:t xml:space="preserve">Yet these same people do little, and many times nothing, to make it so! </w:t>
      </w:r>
      <w:r w:rsidR="00B6350E">
        <w:rPr>
          <w:rFonts w:ascii="Book Antiqua" w:hAnsi="Book Antiqua"/>
          <w:sz w:val="20"/>
          <w:szCs w:val="20"/>
        </w:rPr>
        <w:t xml:space="preserve"> </w:t>
      </w:r>
      <w:r w:rsidR="00B6350E" w:rsidRPr="00B6350E">
        <w:rPr>
          <w:rFonts w:ascii="Book Antiqua" w:hAnsi="Book Antiqua"/>
          <w:sz w:val="20"/>
          <w:szCs w:val="20"/>
        </w:rPr>
        <w:t>A stronger faith is directly rela</w:t>
      </w:r>
      <w:r w:rsidR="00B6350E">
        <w:rPr>
          <w:rFonts w:ascii="Book Antiqua" w:hAnsi="Book Antiqua"/>
          <w:sz w:val="20"/>
          <w:szCs w:val="20"/>
        </w:rPr>
        <w:t xml:space="preserve">ted to the study of God’s Word.  </w:t>
      </w:r>
      <w:r w:rsidR="00B6350E" w:rsidRPr="00B6350E">
        <w:rPr>
          <w:rFonts w:ascii="Book Antiqua" w:hAnsi="Book Antiqua"/>
          <w:sz w:val="20"/>
          <w:szCs w:val="20"/>
        </w:rPr>
        <w:t xml:space="preserve">The more you attend the assemblies of the saints, the more you hear God’s Word, the more you grow in the faith! </w:t>
      </w:r>
    </w:p>
    <w:p w:rsidR="00B6350E" w:rsidRPr="00B6350E" w:rsidRDefault="00B6350E" w:rsidP="00B6350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B6350E">
        <w:rPr>
          <w:rFonts w:ascii="Book Antiqua" w:hAnsi="Book Antiqua"/>
          <w:sz w:val="20"/>
          <w:szCs w:val="20"/>
          <w:u w:val="single"/>
        </w:rPr>
        <w:t>CHURCH ATTENDANCE PROVIDES THE PROPER EXAMPLE</w:t>
      </w:r>
      <w:r w:rsidRPr="00B6350E">
        <w:rPr>
          <w:rFonts w:ascii="Book Antiqua" w:hAnsi="Book Antiqua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Had you rather your children find their heroes and mentors on social media, at school, sports, entertainment, TV, or had you rather they find them at church?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>As a child, I observed godly men and women who reverently: bowed their heads in prayer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1 Thess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alonians</w:t>
      </w:r>
      <w:r w:rsidRPr="00B6350E">
        <w:rPr>
          <w:rFonts w:ascii="Book Antiqua" w:hAnsi="Book Antiqua"/>
          <w:b/>
          <w:color w:val="0033CC"/>
          <w:sz w:val="20"/>
          <w:szCs w:val="20"/>
        </w:rPr>
        <w:t xml:space="preserve"> 5:17</w:t>
      </w:r>
      <w:r w:rsidRPr="00B6350E">
        <w:rPr>
          <w:rFonts w:ascii="Book Antiqua" w:hAnsi="Book Antiqua"/>
          <w:sz w:val="20"/>
          <w:szCs w:val="20"/>
        </w:rPr>
        <w:t xml:space="preserve">), observed the </w:t>
      </w:r>
      <w:r>
        <w:rPr>
          <w:rFonts w:ascii="Book Antiqua" w:hAnsi="Book Antiqua"/>
          <w:sz w:val="20"/>
          <w:szCs w:val="20"/>
        </w:rPr>
        <w:t>Lord’s supper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Acts 20:7; 1 Corinthians</w:t>
      </w:r>
      <w:r w:rsidRPr="00B6350E">
        <w:rPr>
          <w:rFonts w:ascii="Book Antiqua" w:hAnsi="Book Antiqua"/>
          <w:b/>
          <w:color w:val="0033CC"/>
          <w:sz w:val="20"/>
          <w:szCs w:val="20"/>
        </w:rPr>
        <w:t xml:space="preserve"> 11:23-30</w:t>
      </w:r>
      <w:r w:rsidRPr="00B6350E">
        <w:rPr>
          <w:rFonts w:ascii="Book Antiqua" w:hAnsi="Book Antiqua"/>
          <w:sz w:val="20"/>
          <w:szCs w:val="20"/>
        </w:rPr>
        <w:t>), contri</w:t>
      </w:r>
      <w:r>
        <w:rPr>
          <w:rFonts w:ascii="Book Antiqua" w:hAnsi="Book Antiqua"/>
          <w:sz w:val="20"/>
          <w:szCs w:val="20"/>
        </w:rPr>
        <w:t>buted to the Lord’s work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1 Corinthians</w:t>
      </w:r>
      <w:r w:rsidRPr="00B6350E">
        <w:rPr>
          <w:rFonts w:ascii="Book Antiqua" w:hAnsi="Book Antiqua"/>
          <w:b/>
          <w:color w:val="0033CC"/>
          <w:sz w:val="20"/>
          <w:szCs w:val="20"/>
        </w:rPr>
        <w:t xml:space="preserve"> 16:2</w:t>
      </w:r>
      <w:r w:rsidRPr="00B6350E">
        <w:rPr>
          <w:rFonts w:ascii="Book Antiqua" w:hAnsi="Book Antiqua"/>
          <w:sz w:val="20"/>
          <w:szCs w:val="20"/>
        </w:rPr>
        <w:t xml:space="preserve">), sang psalms, hymns, and </w:t>
      </w:r>
      <w:r>
        <w:rPr>
          <w:rFonts w:ascii="Book Antiqua" w:hAnsi="Book Antiqua"/>
          <w:sz w:val="20"/>
          <w:szCs w:val="20"/>
        </w:rPr>
        <w:t>spiritual praises unto God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Ephesians 5:19; Colossians</w:t>
      </w:r>
      <w:r w:rsidRPr="00B6350E">
        <w:rPr>
          <w:rFonts w:ascii="Book Antiqua" w:hAnsi="Book Antiqua"/>
          <w:b/>
          <w:color w:val="0033CC"/>
          <w:sz w:val="20"/>
          <w:szCs w:val="20"/>
        </w:rPr>
        <w:t xml:space="preserve"> 3:16</w:t>
      </w:r>
      <w:r w:rsidRPr="00B6350E">
        <w:rPr>
          <w:rFonts w:ascii="Book Antiqua" w:hAnsi="Book Antiqua"/>
          <w:sz w:val="20"/>
          <w:szCs w:val="20"/>
        </w:rPr>
        <w:t>), and studied and listened to the Word of God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Acts 20:7</w:t>
      </w:r>
      <w:r w:rsidRPr="00B6350E">
        <w:rPr>
          <w:rFonts w:ascii="Book Antiqua" w:hAnsi="Book Antiqua"/>
          <w:sz w:val="20"/>
          <w:szCs w:val="20"/>
        </w:rPr>
        <w:t xml:space="preserve">).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>These great examples served to teach me how to worship God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John 4:24</w:t>
      </w:r>
      <w:r w:rsidRPr="00B6350E">
        <w:rPr>
          <w:rFonts w:ascii="Book Antiqua" w:hAnsi="Book Antiqua"/>
          <w:sz w:val="20"/>
          <w:szCs w:val="20"/>
        </w:rPr>
        <w:t xml:space="preserve">).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It impressed upon me the reverence and respect due unto God.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I learned the seriousness of holy things.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I’m no doubt a Christian today because of those early years and being shown such wonderful examples. </w:t>
      </w:r>
    </w:p>
    <w:p w:rsidR="00B6350E" w:rsidRPr="00B6350E" w:rsidRDefault="00B6350E" w:rsidP="00B6350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B6350E">
        <w:rPr>
          <w:rFonts w:ascii="Book Antiqua" w:hAnsi="Book Antiqua"/>
          <w:sz w:val="20"/>
          <w:szCs w:val="20"/>
          <w:u w:val="single"/>
        </w:rPr>
        <w:t>CHURCH ATTENDANCE GIVES THE HONOR, RESPECT, REVERENCE, ADORATION, AND GLORY TO GOD THE FATHER IN HEAVEN</w:t>
      </w:r>
      <w:r w:rsidRPr="00B6350E">
        <w:rPr>
          <w:rFonts w:ascii="Book Antiqua" w:hAnsi="Book Antiqua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The woman at Jacob’s well was taught about true and proper worship by Jesus himself. </w:t>
      </w:r>
      <w:r>
        <w:rPr>
          <w:rFonts w:ascii="Book Antiqua" w:hAnsi="Book Antiqua"/>
          <w:sz w:val="20"/>
          <w:szCs w:val="20"/>
        </w:rPr>
        <w:t xml:space="preserve"> When she observed that H</w:t>
      </w:r>
      <w:r w:rsidRPr="00B6350E">
        <w:rPr>
          <w:rFonts w:ascii="Book Antiqua" w:hAnsi="Book Antiqua"/>
          <w:sz w:val="20"/>
          <w:szCs w:val="20"/>
        </w:rPr>
        <w:t>e was a p</w:t>
      </w:r>
      <w:r>
        <w:rPr>
          <w:rFonts w:ascii="Book Antiqua" w:hAnsi="Book Antiqua"/>
          <w:sz w:val="20"/>
          <w:szCs w:val="20"/>
        </w:rPr>
        <w:t>rophet, she had a question for Him, saying,</w:t>
      </w:r>
      <w:r w:rsidRPr="00B6350E"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“Our fathers wo</w:t>
      </w:r>
      <w:r>
        <w:rPr>
          <w:rFonts w:ascii="Book Antiqua" w:hAnsi="Book Antiqua"/>
          <w:b/>
          <w:i/>
          <w:color w:val="0033CC"/>
          <w:sz w:val="20"/>
          <w:szCs w:val="20"/>
        </w:rPr>
        <w:t>rshipped in this mountain; and y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 xml:space="preserve">e say, that in Jerusalem is the place where men ought to worship. </w:t>
      </w:r>
      <w:r>
        <w:rPr>
          <w:rFonts w:ascii="Book Antiqua" w:hAnsi="Book Antiqua"/>
          <w:b/>
          <w:i/>
          <w:color w:val="0033CC"/>
          <w:sz w:val="20"/>
          <w:szCs w:val="20"/>
        </w:rPr>
        <w:t xml:space="preserve"> 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 xml:space="preserve">Jesus </w:t>
      </w:r>
      <w:r>
        <w:rPr>
          <w:rFonts w:ascii="Book Antiqua" w:hAnsi="Book Antiqua"/>
          <w:b/>
          <w:i/>
          <w:color w:val="0033CC"/>
          <w:sz w:val="20"/>
          <w:szCs w:val="20"/>
        </w:rPr>
        <w:t>saith unto her, ‘Woman, believe M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 xml:space="preserve">e, the hour cometh, when ye shall neither in this mountain, nor yet at Jerusalem, worship the Father. </w:t>
      </w:r>
      <w:r>
        <w:rPr>
          <w:rFonts w:ascii="Book Antiqua" w:hAnsi="Book Antiqua"/>
          <w:b/>
          <w:i/>
          <w:color w:val="0033CC"/>
          <w:sz w:val="20"/>
          <w:szCs w:val="20"/>
        </w:rPr>
        <w:t xml:space="preserve"> 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Ye worship ye know not what: we know what we worship: for salvation is of the Jews.</w:t>
      </w:r>
      <w:r>
        <w:rPr>
          <w:rFonts w:ascii="Book Antiqua" w:hAnsi="Book Antiqua"/>
          <w:b/>
          <w:i/>
          <w:color w:val="0033CC"/>
          <w:sz w:val="20"/>
          <w:szCs w:val="20"/>
        </w:rPr>
        <w:t xml:space="preserve"> 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But the hour cometh, and now is, when the true worshippers shall worship the Father in spirit and in truth: for the Father seeketh such to worship him. God is a Sp</w:t>
      </w:r>
      <w:r>
        <w:rPr>
          <w:rFonts w:ascii="Book Antiqua" w:hAnsi="Book Antiqua"/>
          <w:b/>
          <w:i/>
          <w:color w:val="0033CC"/>
          <w:sz w:val="20"/>
          <w:szCs w:val="20"/>
        </w:rPr>
        <w:t>irit: and they that worship Him must worship [H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im] in spirit and in truth</w:t>
      </w:r>
      <w:r>
        <w:rPr>
          <w:rFonts w:ascii="Book Antiqua" w:hAnsi="Book Antiqua"/>
          <w:b/>
          <w:i/>
          <w:color w:val="0033CC"/>
          <w:sz w:val="20"/>
          <w:szCs w:val="20"/>
        </w:rPr>
        <w:t>’</w:t>
      </w:r>
      <w:r w:rsidRPr="00B6350E">
        <w:rPr>
          <w:rFonts w:ascii="Book Antiqua" w:hAnsi="Book Antiqua"/>
          <w:sz w:val="20"/>
          <w:szCs w:val="20"/>
        </w:rPr>
        <w:t>”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John 4:20-24</w:t>
      </w:r>
      <w:r w:rsidRPr="00B6350E">
        <w:rPr>
          <w:rFonts w:ascii="Book Antiqua" w:hAnsi="Book Antiqua"/>
          <w:sz w:val="20"/>
          <w:szCs w:val="20"/>
        </w:rPr>
        <w:t xml:space="preserve">). </w:t>
      </w:r>
    </w:p>
    <w:p w:rsidR="00B6350E" w:rsidRPr="00B6350E" w:rsidRDefault="00B6350E" w:rsidP="00B6350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B6350E">
        <w:rPr>
          <w:rFonts w:ascii="Book Antiqua" w:hAnsi="Book Antiqua"/>
          <w:sz w:val="20"/>
          <w:szCs w:val="20"/>
        </w:rPr>
        <w:t xml:space="preserve">God the Father seeks worship.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He seeks true worship. </w:t>
      </w:r>
      <w:r>
        <w:rPr>
          <w:rFonts w:ascii="Book Antiqua" w:hAnsi="Book Antiqua"/>
          <w:sz w:val="20"/>
          <w:szCs w:val="20"/>
        </w:rPr>
        <w:t xml:space="preserve"> He seeks spiritual worship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John 4:23</w:t>
      </w:r>
      <w:r w:rsidRPr="00B6350E">
        <w:rPr>
          <w:rFonts w:ascii="Book Antiqua" w:hAnsi="Book Antiqua"/>
          <w:sz w:val="20"/>
          <w:szCs w:val="20"/>
        </w:rPr>
        <w:t>). Shall those wh</w:t>
      </w:r>
      <w:r>
        <w:rPr>
          <w:rFonts w:ascii="Book Antiqua" w:hAnsi="Book Antiqua"/>
          <w:sz w:val="20"/>
          <w:szCs w:val="20"/>
        </w:rPr>
        <w:t>o have been redeemed not offer Him the worship H</w:t>
      </w:r>
      <w:r w:rsidRPr="00B6350E">
        <w:rPr>
          <w:rFonts w:ascii="Book Antiqua" w:hAnsi="Book Antiqua"/>
          <w:sz w:val="20"/>
          <w:szCs w:val="20"/>
        </w:rPr>
        <w:t xml:space="preserve">e not only desires but commands?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Are we so thankless that we only attend worship services when it’s convenient for us?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Do you realize that amounts to nothing more than just throwing God a crumb from our bountiful table filled with blessings?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Do you remember the occasion when Jesus healed ten lepers but only one returned to give glory to God?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>Jesus asked him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,</w:t>
      </w:r>
      <w:r>
        <w:rPr>
          <w:rFonts w:ascii="Book Antiqua" w:hAnsi="Book Antiqua"/>
          <w:b/>
          <w:i/>
          <w:color w:val="0033CC"/>
          <w:sz w:val="20"/>
          <w:szCs w:val="20"/>
        </w:rPr>
        <w:t xml:space="preserve"> “Were there not ten cleansed?  B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 xml:space="preserve">ut where are the nine? </w:t>
      </w:r>
      <w:r>
        <w:rPr>
          <w:rFonts w:ascii="Book Antiqua" w:hAnsi="Book Antiqua"/>
          <w:b/>
          <w:i/>
          <w:color w:val="0033CC"/>
          <w:sz w:val="20"/>
          <w:szCs w:val="20"/>
        </w:rPr>
        <w:t xml:space="preserve"> 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There are not found that returned to give glory to God, save this stranger”</w:t>
      </w:r>
      <w:r w:rsidRPr="00B6350E">
        <w:rPr>
          <w:rFonts w:ascii="Book Antiqua" w:hAnsi="Book Antiqua"/>
          <w:sz w:val="20"/>
          <w:szCs w:val="20"/>
        </w:rPr>
        <w:t xml:space="preserve">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Luke 17:17-18</w:t>
      </w:r>
      <w:r w:rsidRPr="00B6350E">
        <w:rPr>
          <w:rFonts w:ascii="Book Antiqua" w:hAnsi="Book Antiqua"/>
          <w:sz w:val="20"/>
          <w:szCs w:val="20"/>
        </w:rPr>
        <w:t xml:space="preserve">).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>Are you among the nine wh</w:t>
      </w:r>
      <w:r w:rsidR="00EA72D2">
        <w:rPr>
          <w:rFonts w:ascii="Book Antiqua" w:hAnsi="Book Antiqua"/>
          <w:sz w:val="20"/>
          <w:szCs w:val="20"/>
        </w:rPr>
        <w:t xml:space="preserve">o did not return to praise God?  </w:t>
      </w:r>
      <w:r w:rsidRPr="00B6350E">
        <w:rPr>
          <w:rFonts w:ascii="Book Antiqua" w:hAnsi="Book Antiqua"/>
          <w:sz w:val="20"/>
          <w:szCs w:val="20"/>
        </w:rPr>
        <w:t xml:space="preserve">Such an attitude is ungrateful indeed!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>Who do you</w:t>
      </w:r>
      <w:r w:rsidR="00EA72D2">
        <w:rPr>
          <w:rFonts w:ascii="Book Antiqua" w:hAnsi="Book Antiqua"/>
          <w:sz w:val="20"/>
          <w:szCs w:val="20"/>
        </w:rPr>
        <w:t xml:space="preserve"> think the Lord will save come Judgment D</w:t>
      </w:r>
      <w:r w:rsidRPr="00B6350E">
        <w:rPr>
          <w:rFonts w:ascii="Book Antiqua" w:hAnsi="Book Antiqua"/>
          <w:sz w:val="20"/>
          <w:szCs w:val="20"/>
        </w:rPr>
        <w:t xml:space="preserve">ay?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All ten or just the one? </w:t>
      </w:r>
    </w:p>
    <w:p w:rsidR="00B6350E" w:rsidRPr="00B6350E" w:rsidRDefault="00B6350E" w:rsidP="00B6350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“For it is impossible for those who were once enlightened, and have tasted of the heavenly gift, and were mad</w:t>
      </w:r>
      <w:r>
        <w:rPr>
          <w:rFonts w:ascii="Book Antiqua" w:hAnsi="Book Antiqua"/>
          <w:b/>
          <w:i/>
          <w:color w:val="0033CC"/>
          <w:sz w:val="20"/>
          <w:szCs w:val="20"/>
        </w:rPr>
        <w:t>e partakers of the Holy Ghost, a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nd have tasted the good word of God, and th</w:t>
      </w:r>
      <w:r w:rsidR="00EA72D2">
        <w:rPr>
          <w:rFonts w:ascii="Book Antiqua" w:hAnsi="Book Antiqua"/>
          <w:b/>
          <w:i/>
          <w:color w:val="0033CC"/>
          <w:sz w:val="20"/>
          <w:szCs w:val="20"/>
        </w:rPr>
        <w:t>e powers of the world to come, i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 xml:space="preserve">f they shall fall away, to renew them again unto repentance; seeing they crucify to themselves </w:t>
      </w:r>
      <w:r>
        <w:rPr>
          <w:rFonts w:ascii="Book Antiqua" w:hAnsi="Book Antiqua"/>
          <w:b/>
          <w:i/>
          <w:color w:val="0033CC"/>
          <w:sz w:val="20"/>
          <w:szCs w:val="20"/>
        </w:rPr>
        <w:t>the Son of God afresh, and put H</w:t>
      </w:r>
      <w:r w:rsidRPr="00B6350E">
        <w:rPr>
          <w:rFonts w:ascii="Book Antiqua" w:hAnsi="Book Antiqua"/>
          <w:b/>
          <w:i/>
          <w:color w:val="0033CC"/>
          <w:sz w:val="20"/>
          <w:szCs w:val="20"/>
        </w:rPr>
        <w:t>im to an open shame”</w:t>
      </w:r>
      <w:r>
        <w:rPr>
          <w:rFonts w:ascii="Book Antiqua" w:hAnsi="Book Antiqua"/>
          <w:sz w:val="20"/>
          <w:szCs w:val="20"/>
        </w:rPr>
        <w:t xml:space="preserve"> (</w:t>
      </w:r>
      <w:r w:rsidRPr="00B6350E">
        <w:rPr>
          <w:rFonts w:ascii="Book Antiqua" w:hAnsi="Book Antiqua"/>
          <w:b/>
          <w:color w:val="0033CC"/>
          <w:sz w:val="20"/>
          <w:szCs w:val="20"/>
        </w:rPr>
        <w:t>Hebrews</w:t>
      </w:r>
      <w:r w:rsidRPr="00B6350E">
        <w:rPr>
          <w:rFonts w:ascii="Book Antiqua" w:hAnsi="Book Antiqua"/>
          <w:b/>
          <w:color w:val="0033CC"/>
          <w:sz w:val="20"/>
          <w:szCs w:val="20"/>
        </w:rPr>
        <w:t xml:space="preserve"> 6:4-6</w:t>
      </w:r>
      <w:r w:rsidRPr="00B6350E">
        <w:rPr>
          <w:rFonts w:ascii="Book Antiqua" w:hAnsi="Book Antiqua"/>
          <w:sz w:val="20"/>
          <w:szCs w:val="20"/>
        </w:rPr>
        <w:t xml:space="preserve">). </w:t>
      </w:r>
    </w:p>
    <w:p w:rsidR="00B6350E" w:rsidRPr="00B6350E" w:rsidRDefault="00B6350E" w:rsidP="00B6350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B6350E">
        <w:rPr>
          <w:rFonts w:ascii="Book Antiqua" w:hAnsi="Book Antiqua"/>
          <w:sz w:val="20"/>
          <w:szCs w:val="20"/>
        </w:rPr>
        <w:t xml:space="preserve">When all is said and done and our existence in this world has come to an end, what will you say at judgment?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Will you say you did not have time to worship?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You were too busy?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There were so many things more important to you than worshipping God?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 xml:space="preserve">Where are the nine? </w:t>
      </w:r>
    </w:p>
    <w:p w:rsidR="00B6350E" w:rsidRPr="00B6350E" w:rsidRDefault="00B6350E" w:rsidP="00B6350E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hd w:val="clear" w:color="auto" w:fill="EBF0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B6350E">
        <w:rPr>
          <w:rFonts w:ascii="Book Antiqua" w:hAnsi="Book Antiqua"/>
          <w:sz w:val="20"/>
          <w:szCs w:val="20"/>
        </w:rPr>
        <w:t xml:space="preserve">Who will deny the blessings of families worshipping God together? </w:t>
      </w:r>
      <w:r>
        <w:rPr>
          <w:rFonts w:ascii="Book Antiqua" w:hAnsi="Book Antiqua"/>
          <w:sz w:val="20"/>
          <w:szCs w:val="20"/>
        </w:rPr>
        <w:t xml:space="preserve"> </w:t>
      </w:r>
      <w:r w:rsidRPr="00B6350E">
        <w:rPr>
          <w:rFonts w:ascii="Book Antiqua" w:hAnsi="Book Antiqua"/>
          <w:sz w:val="20"/>
          <w:szCs w:val="20"/>
        </w:rPr>
        <w:t>Who will step forward and say that su</w:t>
      </w:r>
      <w:r>
        <w:rPr>
          <w:rFonts w:ascii="Book Antiqua" w:hAnsi="Book Antiqua"/>
          <w:sz w:val="20"/>
          <w:szCs w:val="20"/>
        </w:rPr>
        <w:t xml:space="preserve">ch does not strengthen the home?  </w:t>
      </w:r>
      <w:r w:rsidRPr="00B6350E">
        <w:rPr>
          <w:rFonts w:ascii="Book Antiqua" w:hAnsi="Book Antiqua"/>
          <w:sz w:val="20"/>
          <w:szCs w:val="20"/>
        </w:rPr>
        <w:t>No one can do so!</w:t>
      </w:r>
    </w:p>
    <w:sectPr w:rsidR="00B6350E" w:rsidRPr="00B6350E" w:rsidSect="0029544C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B0"/>
    <w:rsid w:val="001A520F"/>
    <w:rsid w:val="0029544C"/>
    <w:rsid w:val="002D44B0"/>
    <w:rsid w:val="00516B5D"/>
    <w:rsid w:val="00A10E86"/>
    <w:rsid w:val="00B6350E"/>
    <w:rsid w:val="00BC7E52"/>
    <w:rsid w:val="00E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2021-08-10T20:28:00Z</cp:lastPrinted>
  <dcterms:created xsi:type="dcterms:W3CDTF">2021-08-10T20:41:00Z</dcterms:created>
  <dcterms:modified xsi:type="dcterms:W3CDTF">2021-08-10T20:41:00Z</dcterms:modified>
</cp:coreProperties>
</file>