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5B" w:rsidRDefault="009C595B" w:rsidP="009C595B">
      <w:pPr>
        <w:spacing w:after="0" w:line="240" w:lineRule="auto"/>
        <w:rPr>
          <w:rFonts w:ascii="Book Antiqua" w:eastAsia="Calibri" w:hAnsi="Book Antiqua" w:cs="Times New Roman"/>
          <w:sz w:val="20"/>
          <w:szCs w:val="20"/>
        </w:rPr>
      </w:pPr>
    </w:p>
    <w:p w:rsidR="009C595B" w:rsidRDefault="009C595B" w:rsidP="009C595B">
      <w:pPr>
        <w:spacing w:after="0" w:line="240" w:lineRule="auto"/>
        <w:rPr>
          <w:rFonts w:ascii="Book Antiqua" w:eastAsia="Calibri" w:hAnsi="Book Antiqua" w:cs="Times New Roman"/>
          <w:sz w:val="20"/>
          <w:szCs w:val="20"/>
        </w:rPr>
      </w:pPr>
    </w:p>
    <w:p w:rsidR="009C595B" w:rsidRPr="009C595B" w:rsidRDefault="009C595B" w:rsidP="009C595B">
      <w:pPr>
        <w:spacing w:after="0" w:line="240" w:lineRule="auto"/>
        <w:jc w:val="center"/>
        <w:rPr>
          <w:rFonts w:ascii="Book Antiqua" w:eastAsia="Calibri" w:hAnsi="Book Antiqua" w:cs="Times New Roman"/>
          <w:b/>
          <w:color w:val="C00000"/>
          <w:sz w:val="40"/>
          <w:szCs w:val="40"/>
          <w:u w:val="single"/>
        </w:rPr>
      </w:pPr>
      <w:r w:rsidRPr="009C595B">
        <w:rPr>
          <w:rFonts w:ascii="Book Antiqua" w:eastAsia="Calibri" w:hAnsi="Book Antiqua" w:cs="Times New Roman"/>
          <w:b/>
          <w:color w:val="C00000"/>
          <w:sz w:val="40"/>
          <w:szCs w:val="40"/>
          <w:u w:val="single"/>
        </w:rPr>
        <w:t>By What Authority?</w:t>
      </w:r>
    </w:p>
    <w:p w:rsidR="009C595B" w:rsidRPr="009C595B" w:rsidRDefault="009C595B" w:rsidP="009C595B">
      <w:pPr>
        <w:spacing w:after="0" w:line="240" w:lineRule="auto"/>
        <w:jc w:val="center"/>
        <w:rPr>
          <w:rFonts w:ascii="Book Antiqua" w:eastAsia="Calibri" w:hAnsi="Book Antiqua" w:cs="Times New Roman"/>
          <w:sz w:val="24"/>
          <w:szCs w:val="24"/>
        </w:rPr>
      </w:pPr>
      <w:r w:rsidRPr="009C595B">
        <w:rPr>
          <w:rFonts w:ascii="Book Antiqua" w:eastAsia="Calibri" w:hAnsi="Book Antiqua" w:cs="Times New Roman"/>
          <w:sz w:val="24"/>
          <w:szCs w:val="24"/>
        </w:rPr>
        <w:t>David Watts, Jr. – Part #1</w:t>
      </w:r>
    </w:p>
    <w:p w:rsidR="009C595B" w:rsidRPr="009C595B" w:rsidRDefault="009C595B" w:rsidP="009C595B">
      <w:pPr>
        <w:spacing w:after="0" w:line="240" w:lineRule="auto"/>
        <w:rPr>
          <w:rFonts w:ascii="Book Antiqua" w:eastAsia="Calibri" w:hAnsi="Book Antiqua" w:cs="Times New Roman"/>
          <w:sz w:val="20"/>
          <w:szCs w:val="20"/>
        </w:rPr>
      </w:pPr>
    </w:p>
    <w:p w:rsidR="009C595B" w:rsidRPr="009C595B" w:rsidRDefault="009C595B" w:rsidP="009C595B">
      <w:pPr>
        <w:spacing w:after="0" w:line="240" w:lineRule="auto"/>
        <w:jc w:val="both"/>
        <w:rPr>
          <w:rFonts w:ascii="Book Antiqua" w:eastAsia="Calibri" w:hAnsi="Book Antiqua" w:cs="Times New Roman"/>
        </w:rPr>
      </w:pPr>
      <w:r w:rsidRPr="009C595B">
        <w:rPr>
          <w:rFonts w:ascii="Book Antiqua" w:eastAsia="Calibri" w:hAnsi="Book Antiqua" w:cs="Times New Roman"/>
          <w:sz w:val="20"/>
          <w:szCs w:val="20"/>
        </w:rPr>
        <w:tab/>
      </w:r>
      <w:r w:rsidRPr="009C595B">
        <w:rPr>
          <w:rFonts w:ascii="Book Antiqua" w:eastAsia="Calibri" w:hAnsi="Book Antiqua" w:cs="Times New Roman"/>
        </w:rPr>
        <w:t>For generations, brethren have correctly demanded authority for all that we do.  We have correctly followed the pattern of Acts 15 when the brethren and apostles came together to consider the question of circumcision for Gentiles.  We demand direct statements from Scripture, approved examples and necessary conclusions.</w:t>
      </w:r>
    </w:p>
    <w:p w:rsidR="009C595B" w:rsidRPr="009C595B" w:rsidRDefault="009C595B" w:rsidP="009C595B">
      <w:pPr>
        <w:spacing w:after="0" w:line="240" w:lineRule="auto"/>
        <w:jc w:val="both"/>
        <w:rPr>
          <w:rFonts w:ascii="Book Antiqua" w:eastAsia="Calibri" w:hAnsi="Book Antiqua" w:cs="Times New Roman"/>
        </w:rPr>
      </w:pPr>
      <w:r w:rsidRPr="009C595B">
        <w:rPr>
          <w:rFonts w:ascii="Book Antiqua" w:eastAsia="Calibri" w:hAnsi="Book Antiqua" w:cs="Times New Roman"/>
        </w:rPr>
        <w:tab/>
        <w:t xml:space="preserve">We have also argued correctly that we do not act out of the silence of the Scriptures.  Rather, we are to </w:t>
      </w:r>
      <w:r w:rsidRPr="009C595B">
        <w:rPr>
          <w:rFonts w:ascii="Book Antiqua" w:eastAsia="Calibri" w:hAnsi="Book Antiqua" w:cs="Times New Roman"/>
          <w:b/>
          <w:i/>
          <w:color w:val="C00000"/>
        </w:rPr>
        <w:t>“prove what is the good and acceptable will of God.”</w:t>
      </w:r>
      <w:r w:rsidRPr="009C595B">
        <w:rPr>
          <w:rFonts w:ascii="Book Antiqua" w:eastAsia="Calibri" w:hAnsi="Book Antiqua" w:cs="Times New Roman"/>
          <w:b/>
          <w:i/>
        </w:rPr>
        <w:t xml:space="preserve"> </w:t>
      </w:r>
      <w:r w:rsidRPr="009C595B">
        <w:rPr>
          <w:rFonts w:ascii="Book Antiqua" w:eastAsia="Calibri" w:hAnsi="Book Antiqua" w:cs="Times New Roman"/>
        </w:rPr>
        <w:t>(</w:t>
      </w:r>
      <w:r w:rsidRPr="009C595B">
        <w:rPr>
          <w:rFonts w:ascii="Book Antiqua" w:eastAsia="Calibri" w:hAnsi="Book Antiqua" w:cs="Times New Roman"/>
          <w:b/>
          <w:color w:val="C00000"/>
        </w:rPr>
        <w:t>Romans 12:2</w:t>
      </w:r>
      <w:r w:rsidRPr="009C595B">
        <w:rPr>
          <w:rFonts w:ascii="Book Antiqua" w:eastAsia="Calibri" w:hAnsi="Book Antiqua" w:cs="Times New Roman"/>
        </w:rPr>
        <w:t>).  Simply put, we don’t act from silence.  There is a duty on man to provide affirmative Bible authority for all that we do.  God puts that duty squarely on our shoulders.</w:t>
      </w:r>
    </w:p>
    <w:p w:rsidR="009C595B" w:rsidRPr="009C595B" w:rsidRDefault="009C595B" w:rsidP="009C595B">
      <w:pPr>
        <w:spacing w:after="0" w:line="240" w:lineRule="auto"/>
        <w:jc w:val="both"/>
        <w:rPr>
          <w:rFonts w:ascii="Book Antiqua" w:eastAsia="Calibri" w:hAnsi="Book Antiqua" w:cs="Times New Roman"/>
        </w:rPr>
      </w:pPr>
      <w:r w:rsidRPr="009C595B">
        <w:rPr>
          <w:rFonts w:ascii="Book Antiqua" w:eastAsia="Calibri" w:hAnsi="Book Antiqua" w:cs="Times New Roman"/>
        </w:rPr>
        <w:tab/>
        <w:t>And we have also pointed out correctly that to honestly ask for Bible authority is not offensive or divisive.  We hold our denominational neighbors to this standard.  We ask them for authority.  We mean no hatefulness</w:t>
      </w:r>
      <w:r>
        <w:rPr>
          <w:rFonts w:ascii="Book Antiqua" w:eastAsia="Calibri" w:hAnsi="Book Antiqua" w:cs="Times New Roman"/>
        </w:rPr>
        <w:t>,</w:t>
      </w:r>
      <w:r w:rsidRPr="009C595B">
        <w:rPr>
          <w:rFonts w:ascii="Book Antiqua" w:eastAsia="Calibri" w:hAnsi="Book Antiqua" w:cs="Times New Roman"/>
        </w:rPr>
        <w:t xml:space="preserve"> nor offense.  But this is our duty.</w:t>
      </w:r>
    </w:p>
    <w:p w:rsidR="009C595B" w:rsidRPr="009C595B" w:rsidRDefault="009C595B" w:rsidP="009C595B">
      <w:pPr>
        <w:spacing w:after="0" w:line="240" w:lineRule="auto"/>
        <w:jc w:val="both"/>
        <w:rPr>
          <w:rFonts w:ascii="Book Antiqua" w:eastAsia="Calibri" w:hAnsi="Book Antiqua" w:cs="Times New Roman"/>
        </w:rPr>
      </w:pPr>
      <w:r w:rsidRPr="009C595B">
        <w:rPr>
          <w:rFonts w:ascii="Book Antiqua" w:eastAsia="Calibri" w:hAnsi="Book Antiqua" w:cs="Times New Roman"/>
        </w:rPr>
        <w:tab/>
        <w:t>When Christ was challenged by Pharisees, even Pharisees with impure hearts, he was quite happy to explain His authority.  Of course, he first asked the Jews about the baptism of John.  His question to the Jews reminds us that there are just two sources of authority: Men or God. (</w:t>
      </w:r>
      <w:r w:rsidRPr="009C595B">
        <w:rPr>
          <w:rFonts w:ascii="Book Antiqua" w:eastAsia="Calibri" w:hAnsi="Book Antiqua" w:cs="Times New Roman"/>
          <w:b/>
          <w:color w:val="C00000"/>
        </w:rPr>
        <w:t>Matthew 21:25</w:t>
      </w:r>
      <w:r w:rsidRPr="009C595B">
        <w:rPr>
          <w:rFonts w:ascii="Book Antiqua" w:eastAsia="Calibri" w:hAnsi="Book Antiqua" w:cs="Times New Roman"/>
        </w:rPr>
        <w:t>)</w:t>
      </w:r>
    </w:p>
    <w:p w:rsidR="00357123" w:rsidRDefault="009C595B" w:rsidP="009C595B">
      <w:pPr>
        <w:spacing w:after="0" w:line="240" w:lineRule="auto"/>
        <w:jc w:val="both"/>
        <w:rPr>
          <w:rFonts w:ascii="Book Antiqua" w:eastAsia="Calibri" w:hAnsi="Book Antiqua" w:cs="Times New Roman"/>
        </w:rPr>
      </w:pPr>
      <w:r w:rsidRPr="009C595B">
        <w:rPr>
          <w:rFonts w:ascii="Book Antiqua" w:eastAsia="Calibri" w:hAnsi="Book Antiqua" w:cs="Times New Roman"/>
        </w:rPr>
        <w:tab/>
        <w:t>We don’t establish authority by emotional circumstances. We don’t establish authority by what we’ve done in the past.  We don’t establish authority by human reasoning.  We establish it based on God’s written word.</w:t>
      </w:r>
      <w:r w:rsidRPr="009C595B">
        <w:rPr>
          <w:rFonts w:ascii="Book Antiqua" w:eastAsia="Calibri" w:hAnsi="Book Antiqua" w:cs="Times New Roman"/>
        </w:rPr>
        <w:t xml:space="preserve">      </w:t>
      </w:r>
    </w:p>
    <w:p w:rsidR="009C595B" w:rsidRDefault="009C595B" w:rsidP="009C595B">
      <w:pPr>
        <w:spacing w:after="0" w:line="240" w:lineRule="auto"/>
        <w:jc w:val="both"/>
        <w:rPr>
          <w:rFonts w:ascii="Bookman Old Style" w:eastAsia="Calibri" w:hAnsi="Bookman Old Style" w:cs="Times New Roman"/>
        </w:rPr>
      </w:pPr>
    </w:p>
    <w:p w:rsidR="009C595B" w:rsidRPr="009C595B" w:rsidRDefault="009C595B" w:rsidP="009C595B">
      <w:pPr>
        <w:spacing w:after="0" w:line="240" w:lineRule="auto"/>
        <w:jc w:val="center"/>
        <w:rPr>
          <w:rFonts w:ascii="Book Antiqua" w:eastAsia="Calibri" w:hAnsi="Book Antiqua" w:cs="Times New Roman"/>
          <w:b/>
          <w:color w:val="C00000"/>
          <w:sz w:val="28"/>
          <w:szCs w:val="28"/>
          <w:u w:val="single"/>
        </w:rPr>
      </w:pPr>
      <w:r w:rsidRPr="009C595B">
        <w:rPr>
          <w:rFonts w:ascii="Book Antiqua" w:eastAsia="Calibri" w:hAnsi="Book Antiqua" w:cs="Times New Roman"/>
          <w:b/>
          <w:color w:val="C00000"/>
          <w:sz w:val="28"/>
          <w:szCs w:val="28"/>
          <w:u w:val="single"/>
        </w:rPr>
        <w:t>The Present Challenge</w:t>
      </w:r>
    </w:p>
    <w:p w:rsidR="009C595B" w:rsidRPr="009C595B" w:rsidRDefault="009C595B" w:rsidP="009C595B">
      <w:pPr>
        <w:spacing w:after="0" w:line="240" w:lineRule="auto"/>
        <w:jc w:val="both"/>
        <w:rPr>
          <w:rFonts w:ascii="Book Antiqua" w:eastAsia="Calibri" w:hAnsi="Book Antiqua" w:cs="Times New Roman"/>
        </w:rPr>
      </w:pPr>
      <w:r w:rsidRPr="009C595B">
        <w:rPr>
          <w:rFonts w:ascii="Book Antiqua" w:eastAsia="Calibri" w:hAnsi="Book Antiqua" w:cs="Times New Roman"/>
        </w:rPr>
        <w:tab/>
      </w:r>
      <w:r w:rsidRPr="009C595B">
        <w:rPr>
          <w:rFonts w:ascii="Book Antiqua" w:eastAsia="Calibri" w:hAnsi="Book Antiqua" w:cs="Times New Roman"/>
        </w:rPr>
        <w:t xml:space="preserve">Now we find ourselves in difficult circumstances both as brethren and as people. </w:t>
      </w:r>
      <w:r>
        <w:rPr>
          <w:rFonts w:ascii="Book Antiqua" w:eastAsia="Calibri" w:hAnsi="Book Antiqua" w:cs="Times New Roman"/>
        </w:rPr>
        <w:t xml:space="preserve"> </w:t>
      </w:r>
      <w:r w:rsidRPr="009C595B">
        <w:rPr>
          <w:rFonts w:ascii="Book Antiqua" w:eastAsia="Calibri" w:hAnsi="Book Antiqua" w:cs="Times New Roman"/>
        </w:rPr>
        <w:t xml:space="preserve">A potent disease is sweeping the world in the form of a global pandemic. </w:t>
      </w:r>
      <w:r>
        <w:rPr>
          <w:rFonts w:ascii="Book Antiqua" w:eastAsia="Calibri" w:hAnsi="Book Antiqua" w:cs="Times New Roman"/>
        </w:rPr>
        <w:t xml:space="preserve"> </w:t>
      </w:r>
      <w:r w:rsidRPr="009C595B">
        <w:rPr>
          <w:rFonts w:ascii="Book Antiqua" w:eastAsia="Calibri" w:hAnsi="Book Antiqua" w:cs="Times New Roman"/>
        </w:rPr>
        <w:t xml:space="preserve">While it is true that the fatality rate is generally thought to be about 1% across the general population, it is also true that the disease is bringing much hardship and suffering. </w:t>
      </w:r>
      <w:r>
        <w:rPr>
          <w:rFonts w:ascii="Book Antiqua" w:eastAsia="Calibri" w:hAnsi="Book Antiqua" w:cs="Times New Roman"/>
        </w:rPr>
        <w:t xml:space="preserve"> </w:t>
      </w:r>
      <w:r w:rsidRPr="009C595B">
        <w:rPr>
          <w:rFonts w:ascii="Book Antiqua" w:eastAsia="Calibri" w:hAnsi="Book Antiqua" w:cs="Times New Roman"/>
        </w:rPr>
        <w:t xml:space="preserve">Many will die. </w:t>
      </w:r>
      <w:r>
        <w:rPr>
          <w:rFonts w:ascii="Book Antiqua" w:eastAsia="Calibri" w:hAnsi="Book Antiqua" w:cs="Times New Roman"/>
        </w:rPr>
        <w:t xml:space="preserve"> </w:t>
      </w:r>
      <w:r w:rsidRPr="009C595B">
        <w:rPr>
          <w:rFonts w:ascii="Book Antiqua" w:eastAsia="Calibri" w:hAnsi="Book Antiqua" w:cs="Times New Roman"/>
        </w:rPr>
        <w:t>And we all have genuine concerns that medical facilities in the US (and every other country for that matter) wi</w:t>
      </w:r>
      <w:r>
        <w:rPr>
          <w:rFonts w:ascii="Book Antiqua" w:eastAsia="Calibri" w:hAnsi="Book Antiqua" w:cs="Times New Roman"/>
        </w:rPr>
        <w:t xml:space="preserve">ll be overwhelmed with patients.   </w:t>
      </w:r>
      <w:r>
        <w:rPr>
          <w:rFonts w:ascii="Book Antiqua" w:eastAsia="Calibri" w:hAnsi="Book Antiqua" w:cs="Times New Roman"/>
        </w:rPr>
        <w:tab/>
      </w:r>
      <w:r>
        <w:rPr>
          <w:rFonts w:ascii="Book Antiqua" w:eastAsia="Calibri" w:hAnsi="Book Antiqua" w:cs="Times New Roman"/>
        </w:rPr>
        <w:tab/>
      </w:r>
      <w:r>
        <w:rPr>
          <w:rFonts w:ascii="Book Antiqua" w:eastAsia="Calibri" w:hAnsi="Book Antiqua" w:cs="Times New Roman"/>
        </w:rPr>
        <w:tab/>
      </w:r>
      <w:r>
        <w:rPr>
          <w:rFonts w:ascii="Book Antiqua" w:eastAsia="Calibri" w:hAnsi="Book Antiqua" w:cs="Times New Roman"/>
        </w:rPr>
        <w:tab/>
        <w:t xml:space="preserve">           </w:t>
      </w:r>
      <w:bookmarkStart w:id="0" w:name="_GoBack"/>
      <w:bookmarkEnd w:id="0"/>
      <w:r>
        <w:rPr>
          <w:rFonts w:ascii="Book Antiqua" w:eastAsia="Calibri" w:hAnsi="Book Antiqua" w:cs="Times New Roman"/>
        </w:rPr>
        <w:t xml:space="preserve">(Part #1 – </w:t>
      </w:r>
      <w:r w:rsidRPr="009C595B">
        <w:rPr>
          <w:rFonts w:ascii="Book Antiqua" w:eastAsia="Calibri" w:hAnsi="Book Antiqua" w:cs="Times New Roman"/>
          <w:i/>
        </w:rPr>
        <w:t>continued on the back</w:t>
      </w:r>
      <w:r>
        <w:rPr>
          <w:rFonts w:ascii="Book Antiqua" w:eastAsia="Calibri" w:hAnsi="Book Antiqua" w:cs="Times New Roman"/>
        </w:rPr>
        <w:t>)</w:t>
      </w:r>
    </w:p>
    <w:sectPr w:rsidR="009C595B" w:rsidRPr="009C595B">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26C" w:rsidRDefault="00E9626C">
      <w:pPr>
        <w:spacing w:after="0" w:line="240" w:lineRule="auto"/>
      </w:pPr>
      <w:r>
        <w:separator/>
      </w:r>
    </w:p>
  </w:endnote>
  <w:endnote w:type="continuationSeparator" w:id="0">
    <w:p w:rsidR="00E9626C" w:rsidRDefault="00E9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9C595B" w:rsidRDefault="00D01624" w:rsidP="009C595B">
    <w:pPr>
      <w:pStyle w:val="Foot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Book Antiqua" w:hAnsi="Book Antiqua"/>
        <w:b/>
        <w:color w:val="C00000"/>
        <w:sz w:val="28"/>
        <w:szCs w:val="28"/>
        <w:u w:val="single"/>
      </w:rPr>
    </w:pPr>
    <w:r w:rsidRPr="009C595B">
      <w:rPr>
        <w:rFonts w:ascii="Book Antiqua" w:hAnsi="Book Antiqua"/>
        <w:b/>
        <w:color w:val="C00000"/>
        <w:sz w:val="28"/>
        <w:szCs w:val="28"/>
      </w:rPr>
      <w:t xml:space="preserve">             </w:t>
    </w:r>
    <w:r w:rsidRPr="009C595B">
      <w:rPr>
        <w:rFonts w:ascii="Book Antiqua" w:hAnsi="Book Antiqua"/>
        <w:b/>
        <w:color w:val="C00000"/>
        <w:sz w:val="28"/>
        <w:szCs w:val="28"/>
        <w:u w:val="single"/>
      </w:rPr>
      <w:t>SUNDAY SERVICES</w:t>
    </w:r>
    <w:r w:rsidRPr="009C595B">
      <w:rPr>
        <w:rFonts w:ascii="Book Antiqua" w:hAnsi="Book Antiqua"/>
        <w:b/>
        <w:color w:val="C00000"/>
        <w:sz w:val="28"/>
        <w:szCs w:val="28"/>
      </w:rPr>
      <w:t xml:space="preserve">                              </w:t>
    </w:r>
    <w:r w:rsidRPr="009C595B">
      <w:rPr>
        <w:rFonts w:ascii="Book Antiqua" w:hAnsi="Book Antiqua"/>
        <w:b/>
        <w:color w:val="C00000"/>
        <w:sz w:val="28"/>
        <w:szCs w:val="28"/>
        <w:u w:val="single"/>
      </w:rPr>
      <w:t>WEDNESDAY SERVICE</w:t>
    </w:r>
  </w:p>
  <w:p w:rsidR="00A83CB6" w:rsidRPr="009C595B" w:rsidRDefault="00D01624" w:rsidP="009C595B">
    <w:pPr>
      <w:pStyle w:val="Foot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Book Antiqua" w:hAnsi="Book Antiqua"/>
        <w:b/>
        <w:color w:val="C00000"/>
      </w:rPr>
    </w:pPr>
    <w:r w:rsidRPr="009C595B">
      <w:rPr>
        <w:rFonts w:ascii="Book Antiqua" w:hAnsi="Book Antiqua"/>
        <w:b/>
        <w:color w:val="C00000"/>
      </w:rPr>
      <w:t xml:space="preserve">      Morning Assemblies… 9:00 &amp; 10:30 AM                                  Bible Classes… 7:00 PM   </w:t>
    </w:r>
  </w:p>
  <w:p w:rsidR="00A83CB6" w:rsidRPr="009C595B" w:rsidRDefault="00D01624" w:rsidP="009C595B">
    <w:pPr>
      <w:pStyle w:val="Foot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color w:val="C00000"/>
      </w:rPr>
    </w:pPr>
    <w:r w:rsidRPr="009C595B">
      <w:rPr>
        <w:rFonts w:ascii="Book Antiqua" w:hAnsi="Book Antiqua"/>
        <w:b/>
        <w:color w:val="C00000"/>
      </w:rPr>
      <w:t xml:space="preserve">                  Bible Classes… 9:40 AM</w:t>
    </w:r>
    <w:r w:rsidRPr="009C595B">
      <w:rPr>
        <w:rFonts w:ascii="Book Antiqua" w:hAnsi="Book Antiqua"/>
        <w:b/>
        <w:color w:val="C00000"/>
      </w:rPr>
      <w:tab/>
      <w:t xml:space="preserve">                                     </w:t>
    </w:r>
    <w:r w:rsidR="001F1B4B" w:rsidRPr="009C595B">
      <w:rPr>
        <w:rFonts w:ascii="Book Antiqua" w:hAnsi="Book Antiqua"/>
        <w:b/>
        <w:color w:val="C00000"/>
      </w:rPr>
      <w:t xml:space="preserve">         </w:t>
    </w:r>
    <w:r w:rsidR="00990A03" w:rsidRPr="009C595B">
      <w:rPr>
        <w:rFonts w:ascii="Book Antiqua" w:hAnsi="Book Antiqua"/>
        <w:b/>
        <w:color w:val="C00000"/>
      </w:rPr>
      <w:t xml:space="preserve"> </w:t>
    </w:r>
    <w:r w:rsidR="001F1B4B" w:rsidRPr="009C595B">
      <w:rPr>
        <w:rFonts w:ascii="Book Antiqua" w:hAnsi="Book Antiqua"/>
        <w:b/>
        <w:color w:val="C00000"/>
      </w:rPr>
      <w:t xml:space="preserve"> </w:t>
    </w:r>
    <w:r w:rsidR="00A1414B" w:rsidRPr="009C595B">
      <w:rPr>
        <w:rFonts w:ascii="Book Antiqua" w:hAnsi="Book Antiqua"/>
        <w:b/>
        <w:color w:val="C00000"/>
      </w:rPr>
      <w:t xml:space="preserve">  </w:t>
    </w:r>
    <w:r w:rsidR="00990A03" w:rsidRPr="009C595B">
      <w:rPr>
        <w:rFonts w:ascii="Book Antiqua" w:hAnsi="Book Antiqua"/>
        <w:b/>
        <w:color w:val="C00000"/>
      </w:rPr>
      <w:t>T</w:t>
    </w:r>
    <w:r w:rsidR="009C595B">
      <w:rPr>
        <w:rFonts w:ascii="Book Antiqua" w:hAnsi="Book Antiqua"/>
        <w:b/>
        <w:color w:val="C00000"/>
      </w:rPr>
      <w:t>oday’s Date… 04/05</w:t>
    </w:r>
    <w:r w:rsidR="00BE25AE" w:rsidRPr="009C595B">
      <w:rPr>
        <w:rFonts w:ascii="Book Antiqua" w:hAnsi="Book Antiqua"/>
        <w:b/>
        <w:color w:val="C0000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26C" w:rsidRDefault="00E9626C">
      <w:pPr>
        <w:spacing w:after="0" w:line="240" w:lineRule="auto"/>
      </w:pPr>
      <w:r>
        <w:separator/>
      </w:r>
    </w:p>
  </w:footnote>
  <w:footnote w:type="continuationSeparator" w:id="0">
    <w:p w:rsidR="00E9626C" w:rsidRDefault="00E96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color w:val="C00000"/>
        <w:sz w:val="64"/>
        <w:szCs w:val="64"/>
        <w:u w:val="single"/>
      </w:rPr>
    </w:pPr>
    <w:r w:rsidRPr="009C595B">
      <w:rPr>
        <w:rFonts w:ascii="Bookman Old Style" w:hAnsi="Bookman Old Style" w:cs="Shonar Bangla"/>
        <w:b/>
        <w:color w:val="C00000"/>
        <w:sz w:val="64"/>
        <w:szCs w:val="64"/>
        <w:u w:val="single"/>
      </w:rPr>
      <w:t>The West Mobile Motivator</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color w:val="C00000"/>
        <w:sz w:val="36"/>
        <w:szCs w:val="36"/>
      </w:rPr>
    </w:pPr>
    <w:r w:rsidRPr="009C595B">
      <w:rPr>
        <w:rFonts w:ascii="Bookman Old Style" w:hAnsi="Bookman Old Style" w:cs="Shonar Bangla"/>
        <w:b/>
        <w:color w:val="C00000"/>
        <w:sz w:val="36"/>
        <w:szCs w:val="36"/>
      </w:rPr>
      <w:t>West Mobile Church Of Christ – Mobile, Alabama</w:t>
    </w:r>
  </w:p>
  <w:p w:rsidR="00A83CB6" w:rsidRPr="009C595B" w:rsidRDefault="00A83CB6"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 Antiqua" w:hAnsi="Book Antiqua" w:cs="Shonar Bangla"/>
        <w:b/>
        <w:color w:val="C00000"/>
        <w:sz w:val="20"/>
        <w:szCs w:val="20"/>
      </w:rPr>
    </w:pP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 Antiqua" w:hAnsi="Book Antiqua" w:cs="Shonar Bangla"/>
        <w:b/>
        <w:i/>
        <w:color w:val="C00000"/>
        <w:sz w:val="24"/>
        <w:szCs w:val="24"/>
      </w:rPr>
    </w:pPr>
    <w:r w:rsidRPr="009C595B">
      <w:rPr>
        <w:rFonts w:ascii="Book Antiqua" w:hAnsi="Book Antiqua" w:cs="Shonar Bangla"/>
        <w:b/>
        <w:i/>
        <w:color w:val="C00000"/>
        <w:sz w:val="24"/>
        <w:szCs w:val="24"/>
      </w:rPr>
      <w:t xml:space="preserve">“Let them do good, that they be rich in good works, ready to give, willing to share, storing up for themselves a good foundation for the time to come, </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 Antiqua" w:hAnsi="Book Antiqua" w:cs="Shonar Bangla"/>
        <w:b/>
        <w:i/>
        <w:color w:val="C00000"/>
        <w:sz w:val="24"/>
        <w:szCs w:val="24"/>
      </w:rPr>
    </w:pPr>
    <w:r w:rsidRPr="009C595B">
      <w:rPr>
        <w:rFonts w:ascii="Book Antiqua" w:hAnsi="Book Antiqua" w:cs="Shonar Bangla"/>
        <w:b/>
        <w:i/>
        <w:color w:val="C00000"/>
        <w:sz w:val="24"/>
        <w:szCs w:val="24"/>
      </w:rPr>
      <w:t>that they may lay hold on eternal life, 1 Timothy 6:17-18.”</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Ebrima" w:hAnsi="Ebrima" w:cs="Shonar Bangla"/>
        <w:b/>
        <w:color w:val="C00000"/>
        <w:sz w:val="20"/>
        <w:szCs w:val="20"/>
      </w:rPr>
    </w:pPr>
    <w:r w:rsidRPr="009C595B">
      <w:rPr>
        <w:rFonts w:ascii="Ebrima" w:hAnsi="Ebrima" w:cs="Shonar Bangla"/>
        <w:b/>
        <w:color w:val="C00000"/>
        <w:sz w:val="24"/>
        <w:szCs w:val="24"/>
      </w:rPr>
      <w:t xml:space="preserve"> </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Ebrima" w:hAnsi="Ebrima" w:cs="Shonar Bangla"/>
        <w:b/>
        <w:color w:val="C00000"/>
        <w:sz w:val="20"/>
        <w:szCs w:val="20"/>
      </w:rPr>
    </w:pPr>
    <w:r w:rsidRPr="009C595B">
      <w:rPr>
        <w:rFonts w:ascii="Ebrima" w:hAnsi="Ebrima" w:cs="Shonar Bangla"/>
        <w:b/>
        <w:color w:val="C00000"/>
        <w:sz w:val="20"/>
        <w:szCs w:val="20"/>
      </w:rPr>
      <w:t xml:space="preserve">       </w:t>
    </w:r>
    <w:r w:rsidRPr="009C595B">
      <w:rPr>
        <w:rFonts w:ascii="Ebrima" w:hAnsi="Ebrima" w:cs="Shonar Bangla"/>
        <w:b/>
        <w:color w:val="C00000"/>
        <w:sz w:val="24"/>
        <w:szCs w:val="24"/>
      </w:rPr>
      <w:t>129 Hillcrest Road                                                                  Ken Sils, Evangelist</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rPr>
        <w:rFonts w:ascii="Ebrima" w:hAnsi="Ebrima" w:cs="Shonar Bangla"/>
        <w:b/>
        <w:i/>
        <w:color w:val="C00000"/>
        <w:sz w:val="24"/>
        <w:szCs w:val="24"/>
      </w:rPr>
    </w:pPr>
    <w:r w:rsidRPr="009C595B">
      <w:rPr>
        <w:rFonts w:ascii="Ebrima" w:hAnsi="Ebrima" w:cs="Shonar Bangla"/>
        <w:b/>
        <w:color w:val="C00000"/>
        <w:sz w:val="24"/>
        <w:szCs w:val="24"/>
      </w:rPr>
      <w:t xml:space="preserve">       Mobile, AL 36608                                                                     (251) 342-4144</w:t>
    </w:r>
  </w:p>
  <w:p w:rsidR="00A83CB6" w:rsidRPr="009C595B" w:rsidRDefault="00A83CB6"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color w:val="C00000"/>
        <w:sz w:val="8"/>
        <w:szCs w:val="8"/>
      </w:rPr>
    </w:pP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i/>
        <w:color w:val="C00000"/>
        <w:sz w:val="24"/>
        <w:szCs w:val="24"/>
      </w:rPr>
    </w:pPr>
    <w:r w:rsidRPr="009C595B">
      <w:rPr>
        <w:rFonts w:ascii="Bookman Old Style" w:hAnsi="Bookman Old Style" w:cs="Shonar Bangla"/>
        <w:b/>
        <w:color w:val="C00000"/>
        <w:sz w:val="24"/>
        <w:szCs w:val="24"/>
      </w:rPr>
      <w:t xml:space="preserve">website: </w:t>
    </w:r>
    <w:r w:rsidRPr="009C595B">
      <w:rPr>
        <w:rFonts w:ascii="Bookman Old Style" w:hAnsi="Bookman Old Style" w:cs="Shonar Bangla"/>
        <w:b/>
        <w:i/>
        <w:color w:val="C00000"/>
        <w:sz w:val="24"/>
        <w:szCs w:val="24"/>
      </w:rPr>
      <w:t>westmobilechurch.com</w:t>
    </w:r>
  </w:p>
  <w:p w:rsidR="00A83CB6" w:rsidRPr="009C595B" w:rsidRDefault="00D01624" w:rsidP="009C595B">
    <w:pPr>
      <w:pStyle w:val="Header"/>
      <w:pBdr>
        <w:top w:val="thinThickSmallGap" w:sz="24" w:space="0" w:color="00CC99"/>
        <w:left w:val="thinThickSmallGap" w:sz="24" w:space="4" w:color="00CC99"/>
        <w:bottom w:val="thickThinSmallGap" w:sz="24" w:space="1" w:color="00CC99"/>
        <w:right w:val="thickThinSmallGap" w:sz="24" w:space="4" w:color="00CC99"/>
      </w:pBdr>
      <w:shd w:val="clear" w:color="auto" w:fill="F3FFFC"/>
      <w:jc w:val="center"/>
      <w:rPr>
        <w:rFonts w:ascii="Bookman Old Style" w:hAnsi="Bookman Old Style" w:cs="Shonar Bangla"/>
        <w:b/>
        <w:i/>
        <w:color w:val="C00000"/>
        <w:sz w:val="8"/>
        <w:szCs w:val="8"/>
      </w:rPr>
    </w:pPr>
    <w:r w:rsidRPr="009C595B">
      <w:rPr>
        <w:rFonts w:ascii="Bookman Old Style" w:hAnsi="Bookman Old Style" w:cs="Shonar Bangla"/>
        <w:b/>
        <w:color w:val="C00000"/>
        <w:sz w:val="24"/>
        <w:szCs w:val="24"/>
      </w:rPr>
      <w:t xml:space="preserve">fb: </w:t>
    </w:r>
    <w:r w:rsidRPr="009C595B">
      <w:rPr>
        <w:rFonts w:ascii="Bookman Old Style" w:hAnsi="Bookman Old Style" w:cs="Shonar Bangla"/>
        <w:b/>
        <w:i/>
        <w:color w:val="C00000"/>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1712C"/>
    <w:rsid w:val="000227E0"/>
    <w:rsid w:val="00024EB2"/>
    <w:rsid w:val="000339C3"/>
    <w:rsid w:val="00035A74"/>
    <w:rsid w:val="0004219A"/>
    <w:rsid w:val="0004265D"/>
    <w:rsid w:val="00047498"/>
    <w:rsid w:val="0005371A"/>
    <w:rsid w:val="0005740B"/>
    <w:rsid w:val="000674D3"/>
    <w:rsid w:val="0007092A"/>
    <w:rsid w:val="00074806"/>
    <w:rsid w:val="00074927"/>
    <w:rsid w:val="00074B54"/>
    <w:rsid w:val="00084BEE"/>
    <w:rsid w:val="00087B55"/>
    <w:rsid w:val="00091ABF"/>
    <w:rsid w:val="00095BA1"/>
    <w:rsid w:val="000A158B"/>
    <w:rsid w:val="000A24A5"/>
    <w:rsid w:val="000A57E6"/>
    <w:rsid w:val="000A726E"/>
    <w:rsid w:val="000C7911"/>
    <w:rsid w:val="000D709C"/>
    <w:rsid w:val="000E157A"/>
    <w:rsid w:val="000F42BD"/>
    <w:rsid w:val="000F7C01"/>
    <w:rsid w:val="001043DB"/>
    <w:rsid w:val="00105A2B"/>
    <w:rsid w:val="00110D68"/>
    <w:rsid w:val="00115E89"/>
    <w:rsid w:val="001205D8"/>
    <w:rsid w:val="001217F0"/>
    <w:rsid w:val="0012456B"/>
    <w:rsid w:val="00126FC7"/>
    <w:rsid w:val="00131C22"/>
    <w:rsid w:val="001323E8"/>
    <w:rsid w:val="00132A57"/>
    <w:rsid w:val="001365ED"/>
    <w:rsid w:val="0014360A"/>
    <w:rsid w:val="00144C5C"/>
    <w:rsid w:val="0014505D"/>
    <w:rsid w:val="00152034"/>
    <w:rsid w:val="00152B5D"/>
    <w:rsid w:val="00162AE3"/>
    <w:rsid w:val="001659D5"/>
    <w:rsid w:val="00167E25"/>
    <w:rsid w:val="001707F0"/>
    <w:rsid w:val="0017226F"/>
    <w:rsid w:val="00173F7A"/>
    <w:rsid w:val="001749A3"/>
    <w:rsid w:val="00174AC8"/>
    <w:rsid w:val="00176346"/>
    <w:rsid w:val="00180321"/>
    <w:rsid w:val="00191B19"/>
    <w:rsid w:val="001943CD"/>
    <w:rsid w:val="001A2C36"/>
    <w:rsid w:val="001A4FDC"/>
    <w:rsid w:val="001A6D32"/>
    <w:rsid w:val="001B0920"/>
    <w:rsid w:val="001B560E"/>
    <w:rsid w:val="001B5711"/>
    <w:rsid w:val="001B5F3D"/>
    <w:rsid w:val="001C0C68"/>
    <w:rsid w:val="001C4C34"/>
    <w:rsid w:val="001D282C"/>
    <w:rsid w:val="001D3302"/>
    <w:rsid w:val="001D4E3B"/>
    <w:rsid w:val="001D5283"/>
    <w:rsid w:val="001D63CB"/>
    <w:rsid w:val="001E36F5"/>
    <w:rsid w:val="001E66BB"/>
    <w:rsid w:val="001F1B4B"/>
    <w:rsid w:val="001F311A"/>
    <w:rsid w:val="0020006B"/>
    <w:rsid w:val="00201137"/>
    <w:rsid w:val="00202676"/>
    <w:rsid w:val="00202BEE"/>
    <w:rsid w:val="00211A80"/>
    <w:rsid w:val="0021245A"/>
    <w:rsid w:val="00213A32"/>
    <w:rsid w:val="00214BC3"/>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3E20"/>
    <w:rsid w:val="00266733"/>
    <w:rsid w:val="00270533"/>
    <w:rsid w:val="00276C56"/>
    <w:rsid w:val="002834CB"/>
    <w:rsid w:val="00284793"/>
    <w:rsid w:val="00285C89"/>
    <w:rsid w:val="00290CEF"/>
    <w:rsid w:val="0029487D"/>
    <w:rsid w:val="002963BA"/>
    <w:rsid w:val="002A0CD9"/>
    <w:rsid w:val="002A6013"/>
    <w:rsid w:val="002A62A1"/>
    <w:rsid w:val="002B6524"/>
    <w:rsid w:val="002B6861"/>
    <w:rsid w:val="002C0143"/>
    <w:rsid w:val="002C3CD3"/>
    <w:rsid w:val="002C77D8"/>
    <w:rsid w:val="002D2E96"/>
    <w:rsid w:val="002D4D8D"/>
    <w:rsid w:val="002D50FC"/>
    <w:rsid w:val="002D6922"/>
    <w:rsid w:val="002D6C82"/>
    <w:rsid w:val="002E24F8"/>
    <w:rsid w:val="002E6956"/>
    <w:rsid w:val="002F4441"/>
    <w:rsid w:val="002F58C1"/>
    <w:rsid w:val="003000CE"/>
    <w:rsid w:val="00301CB0"/>
    <w:rsid w:val="00302F86"/>
    <w:rsid w:val="003037CE"/>
    <w:rsid w:val="0030755E"/>
    <w:rsid w:val="003079F2"/>
    <w:rsid w:val="00311582"/>
    <w:rsid w:val="00311AC6"/>
    <w:rsid w:val="00312A57"/>
    <w:rsid w:val="00322B6D"/>
    <w:rsid w:val="00326077"/>
    <w:rsid w:val="0033409D"/>
    <w:rsid w:val="00337151"/>
    <w:rsid w:val="00341998"/>
    <w:rsid w:val="003420FC"/>
    <w:rsid w:val="003433D8"/>
    <w:rsid w:val="00343CEE"/>
    <w:rsid w:val="00344313"/>
    <w:rsid w:val="00346003"/>
    <w:rsid w:val="00352D2A"/>
    <w:rsid w:val="003545DA"/>
    <w:rsid w:val="00354C26"/>
    <w:rsid w:val="00357123"/>
    <w:rsid w:val="00360E7F"/>
    <w:rsid w:val="00363133"/>
    <w:rsid w:val="003677B9"/>
    <w:rsid w:val="00367F4B"/>
    <w:rsid w:val="003753BA"/>
    <w:rsid w:val="003759E2"/>
    <w:rsid w:val="00380F1D"/>
    <w:rsid w:val="0038188B"/>
    <w:rsid w:val="00383972"/>
    <w:rsid w:val="00383E8B"/>
    <w:rsid w:val="00391DE8"/>
    <w:rsid w:val="00393195"/>
    <w:rsid w:val="003959B5"/>
    <w:rsid w:val="003969F9"/>
    <w:rsid w:val="003A0A09"/>
    <w:rsid w:val="003A0EAE"/>
    <w:rsid w:val="003B0637"/>
    <w:rsid w:val="003B1745"/>
    <w:rsid w:val="003B5841"/>
    <w:rsid w:val="003B5FA6"/>
    <w:rsid w:val="003B682E"/>
    <w:rsid w:val="003B728B"/>
    <w:rsid w:val="003B77E3"/>
    <w:rsid w:val="003C1D91"/>
    <w:rsid w:val="003C3CD3"/>
    <w:rsid w:val="003C5564"/>
    <w:rsid w:val="003D1D76"/>
    <w:rsid w:val="003E5274"/>
    <w:rsid w:val="003F1913"/>
    <w:rsid w:val="003F1F74"/>
    <w:rsid w:val="003F2A68"/>
    <w:rsid w:val="003F438E"/>
    <w:rsid w:val="003F5C9C"/>
    <w:rsid w:val="004014E5"/>
    <w:rsid w:val="00401AD3"/>
    <w:rsid w:val="00403487"/>
    <w:rsid w:val="00405F8C"/>
    <w:rsid w:val="0040763A"/>
    <w:rsid w:val="00411C5F"/>
    <w:rsid w:val="00413748"/>
    <w:rsid w:val="004153C4"/>
    <w:rsid w:val="00425154"/>
    <w:rsid w:val="00431752"/>
    <w:rsid w:val="00433732"/>
    <w:rsid w:val="00441544"/>
    <w:rsid w:val="00446769"/>
    <w:rsid w:val="004521A3"/>
    <w:rsid w:val="004611CD"/>
    <w:rsid w:val="00462A80"/>
    <w:rsid w:val="004746B3"/>
    <w:rsid w:val="004751A9"/>
    <w:rsid w:val="00476B50"/>
    <w:rsid w:val="00477B4C"/>
    <w:rsid w:val="0048344C"/>
    <w:rsid w:val="00484C76"/>
    <w:rsid w:val="00485AC5"/>
    <w:rsid w:val="00491A7A"/>
    <w:rsid w:val="004922BC"/>
    <w:rsid w:val="00493C62"/>
    <w:rsid w:val="00497792"/>
    <w:rsid w:val="004A21E9"/>
    <w:rsid w:val="004B3C52"/>
    <w:rsid w:val="004B4277"/>
    <w:rsid w:val="004B5E5E"/>
    <w:rsid w:val="004B7581"/>
    <w:rsid w:val="004C168B"/>
    <w:rsid w:val="004C357B"/>
    <w:rsid w:val="004C7A05"/>
    <w:rsid w:val="004D1579"/>
    <w:rsid w:val="004E0856"/>
    <w:rsid w:val="004E1A45"/>
    <w:rsid w:val="004E1BCD"/>
    <w:rsid w:val="004E1DDA"/>
    <w:rsid w:val="004E24EC"/>
    <w:rsid w:val="004E3002"/>
    <w:rsid w:val="004E5D89"/>
    <w:rsid w:val="004E6A6F"/>
    <w:rsid w:val="004E6AD2"/>
    <w:rsid w:val="004F20ED"/>
    <w:rsid w:val="004F6E6C"/>
    <w:rsid w:val="00500E87"/>
    <w:rsid w:val="00514203"/>
    <w:rsid w:val="00515987"/>
    <w:rsid w:val="00516509"/>
    <w:rsid w:val="00516EE0"/>
    <w:rsid w:val="00520E33"/>
    <w:rsid w:val="00521CF5"/>
    <w:rsid w:val="005224A1"/>
    <w:rsid w:val="00522635"/>
    <w:rsid w:val="005246C8"/>
    <w:rsid w:val="00527B4F"/>
    <w:rsid w:val="00531DEA"/>
    <w:rsid w:val="0053434B"/>
    <w:rsid w:val="00536C63"/>
    <w:rsid w:val="0054149A"/>
    <w:rsid w:val="005418EA"/>
    <w:rsid w:val="00547804"/>
    <w:rsid w:val="00561603"/>
    <w:rsid w:val="00564BCD"/>
    <w:rsid w:val="005672AB"/>
    <w:rsid w:val="005700A4"/>
    <w:rsid w:val="00570A1C"/>
    <w:rsid w:val="00572C66"/>
    <w:rsid w:val="00573B40"/>
    <w:rsid w:val="0057564D"/>
    <w:rsid w:val="005758CE"/>
    <w:rsid w:val="0057727A"/>
    <w:rsid w:val="005776D0"/>
    <w:rsid w:val="0058144C"/>
    <w:rsid w:val="00581CF2"/>
    <w:rsid w:val="00590FA3"/>
    <w:rsid w:val="00597E08"/>
    <w:rsid w:val="005B68D3"/>
    <w:rsid w:val="005C7AE6"/>
    <w:rsid w:val="005D03E9"/>
    <w:rsid w:val="005D2BA3"/>
    <w:rsid w:val="005D2F7E"/>
    <w:rsid w:val="005D77D1"/>
    <w:rsid w:val="005E040C"/>
    <w:rsid w:val="005E0DFD"/>
    <w:rsid w:val="005E2ED9"/>
    <w:rsid w:val="005E327B"/>
    <w:rsid w:val="005E547D"/>
    <w:rsid w:val="005E7964"/>
    <w:rsid w:val="005F0600"/>
    <w:rsid w:val="005F07EF"/>
    <w:rsid w:val="005F2381"/>
    <w:rsid w:val="005F3A19"/>
    <w:rsid w:val="005F6BB8"/>
    <w:rsid w:val="006056A0"/>
    <w:rsid w:val="0060789E"/>
    <w:rsid w:val="00615C86"/>
    <w:rsid w:val="0061735E"/>
    <w:rsid w:val="00625F4D"/>
    <w:rsid w:val="00630075"/>
    <w:rsid w:val="0063241F"/>
    <w:rsid w:val="006324B9"/>
    <w:rsid w:val="006353FA"/>
    <w:rsid w:val="00635E71"/>
    <w:rsid w:val="00637766"/>
    <w:rsid w:val="00640BE1"/>
    <w:rsid w:val="0064401D"/>
    <w:rsid w:val="0064721A"/>
    <w:rsid w:val="00647C28"/>
    <w:rsid w:val="00652DB8"/>
    <w:rsid w:val="0065344E"/>
    <w:rsid w:val="006577B4"/>
    <w:rsid w:val="00663829"/>
    <w:rsid w:val="00663F84"/>
    <w:rsid w:val="00667F48"/>
    <w:rsid w:val="0067560A"/>
    <w:rsid w:val="00680EFA"/>
    <w:rsid w:val="006928CD"/>
    <w:rsid w:val="00692DA0"/>
    <w:rsid w:val="00693EAC"/>
    <w:rsid w:val="006A3C1B"/>
    <w:rsid w:val="006B1C4D"/>
    <w:rsid w:val="006C1FC9"/>
    <w:rsid w:val="006C2A4D"/>
    <w:rsid w:val="006D6573"/>
    <w:rsid w:val="006E47AE"/>
    <w:rsid w:val="006E7251"/>
    <w:rsid w:val="006F4BAE"/>
    <w:rsid w:val="006F55FF"/>
    <w:rsid w:val="00706596"/>
    <w:rsid w:val="00706A41"/>
    <w:rsid w:val="0071042E"/>
    <w:rsid w:val="00710E0C"/>
    <w:rsid w:val="00714BD4"/>
    <w:rsid w:val="007157C4"/>
    <w:rsid w:val="00721176"/>
    <w:rsid w:val="007244CE"/>
    <w:rsid w:val="0072581F"/>
    <w:rsid w:val="007318E8"/>
    <w:rsid w:val="00733F39"/>
    <w:rsid w:val="00741BC0"/>
    <w:rsid w:val="00744F8C"/>
    <w:rsid w:val="007528B5"/>
    <w:rsid w:val="00755339"/>
    <w:rsid w:val="0077167E"/>
    <w:rsid w:val="00772A38"/>
    <w:rsid w:val="00777023"/>
    <w:rsid w:val="00784CD2"/>
    <w:rsid w:val="00792CBA"/>
    <w:rsid w:val="00795429"/>
    <w:rsid w:val="007966D1"/>
    <w:rsid w:val="0079769E"/>
    <w:rsid w:val="007A1AAF"/>
    <w:rsid w:val="007B235B"/>
    <w:rsid w:val="007B388C"/>
    <w:rsid w:val="007B42CD"/>
    <w:rsid w:val="007B5AAB"/>
    <w:rsid w:val="007B5F52"/>
    <w:rsid w:val="007B60D0"/>
    <w:rsid w:val="007B6475"/>
    <w:rsid w:val="007D04E8"/>
    <w:rsid w:val="007D075C"/>
    <w:rsid w:val="007D309A"/>
    <w:rsid w:val="007D3AE1"/>
    <w:rsid w:val="007E0879"/>
    <w:rsid w:val="007E3CFC"/>
    <w:rsid w:val="007E4BE3"/>
    <w:rsid w:val="007E61C3"/>
    <w:rsid w:val="007F2C09"/>
    <w:rsid w:val="007F3EE6"/>
    <w:rsid w:val="007F7BE0"/>
    <w:rsid w:val="00802265"/>
    <w:rsid w:val="00806001"/>
    <w:rsid w:val="00807BBD"/>
    <w:rsid w:val="008111DD"/>
    <w:rsid w:val="0081346E"/>
    <w:rsid w:val="00815DD8"/>
    <w:rsid w:val="00816030"/>
    <w:rsid w:val="008237F1"/>
    <w:rsid w:val="00825B1F"/>
    <w:rsid w:val="00831C2C"/>
    <w:rsid w:val="00832F1C"/>
    <w:rsid w:val="0083538D"/>
    <w:rsid w:val="008411A1"/>
    <w:rsid w:val="00843559"/>
    <w:rsid w:val="0085089F"/>
    <w:rsid w:val="0085110A"/>
    <w:rsid w:val="008512AB"/>
    <w:rsid w:val="0085148A"/>
    <w:rsid w:val="00851B97"/>
    <w:rsid w:val="00853D04"/>
    <w:rsid w:val="0085564C"/>
    <w:rsid w:val="0086593A"/>
    <w:rsid w:val="0087097D"/>
    <w:rsid w:val="008715B8"/>
    <w:rsid w:val="00882E1C"/>
    <w:rsid w:val="00882FDA"/>
    <w:rsid w:val="0088654C"/>
    <w:rsid w:val="008867F6"/>
    <w:rsid w:val="00893677"/>
    <w:rsid w:val="008A63D4"/>
    <w:rsid w:val="008B5046"/>
    <w:rsid w:val="008B6879"/>
    <w:rsid w:val="008B71DF"/>
    <w:rsid w:val="008C1E55"/>
    <w:rsid w:val="008C23E2"/>
    <w:rsid w:val="008C6709"/>
    <w:rsid w:val="008F602D"/>
    <w:rsid w:val="0090122F"/>
    <w:rsid w:val="009033D5"/>
    <w:rsid w:val="00913FD1"/>
    <w:rsid w:val="009272F0"/>
    <w:rsid w:val="0092730C"/>
    <w:rsid w:val="00927F17"/>
    <w:rsid w:val="009360C4"/>
    <w:rsid w:val="009366E0"/>
    <w:rsid w:val="009461C8"/>
    <w:rsid w:val="00951F23"/>
    <w:rsid w:val="00956EF4"/>
    <w:rsid w:val="00961548"/>
    <w:rsid w:val="00961C4C"/>
    <w:rsid w:val="00972D0D"/>
    <w:rsid w:val="00972E75"/>
    <w:rsid w:val="0097421D"/>
    <w:rsid w:val="00975103"/>
    <w:rsid w:val="00985495"/>
    <w:rsid w:val="0098743F"/>
    <w:rsid w:val="00990A03"/>
    <w:rsid w:val="009A6872"/>
    <w:rsid w:val="009B2CB9"/>
    <w:rsid w:val="009C26F4"/>
    <w:rsid w:val="009C4004"/>
    <w:rsid w:val="009C595B"/>
    <w:rsid w:val="009C6B26"/>
    <w:rsid w:val="009D277B"/>
    <w:rsid w:val="009D4F49"/>
    <w:rsid w:val="009E7079"/>
    <w:rsid w:val="009F0013"/>
    <w:rsid w:val="009F0B23"/>
    <w:rsid w:val="009F3BF5"/>
    <w:rsid w:val="009F6923"/>
    <w:rsid w:val="009F7A71"/>
    <w:rsid w:val="00A009CC"/>
    <w:rsid w:val="00A01CD0"/>
    <w:rsid w:val="00A02BF3"/>
    <w:rsid w:val="00A047DE"/>
    <w:rsid w:val="00A05069"/>
    <w:rsid w:val="00A07DBF"/>
    <w:rsid w:val="00A1414B"/>
    <w:rsid w:val="00A141BA"/>
    <w:rsid w:val="00A14D76"/>
    <w:rsid w:val="00A17BCD"/>
    <w:rsid w:val="00A253DF"/>
    <w:rsid w:val="00A25C2A"/>
    <w:rsid w:val="00A25D4F"/>
    <w:rsid w:val="00A26FFD"/>
    <w:rsid w:val="00A452D6"/>
    <w:rsid w:val="00A45D20"/>
    <w:rsid w:val="00A4669E"/>
    <w:rsid w:val="00A54063"/>
    <w:rsid w:val="00A5776C"/>
    <w:rsid w:val="00A612DC"/>
    <w:rsid w:val="00A63668"/>
    <w:rsid w:val="00A658B2"/>
    <w:rsid w:val="00A6792F"/>
    <w:rsid w:val="00A7258B"/>
    <w:rsid w:val="00A73D77"/>
    <w:rsid w:val="00A759CB"/>
    <w:rsid w:val="00A776F6"/>
    <w:rsid w:val="00A83CB6"/>
    <w:rsid w:val="00A9295A"/>
    <w:rsid w:val="00A94AEA"/>
    <w:rsid w:val="00A95CC4"/>
    <w:rsid w:val="00AB1FBA"/>
    <w:rsid w:val="00AB2DCB"/>
    <w:rsid w:val="00AB62E1"/>
    <w:rsid w:val="00AC0842"/>
    <w:rsid w:val="00AC1454"/>
    <w:rsid w:val="00AC26C5"/>
    <w:rsid w:val="00AC291A"/>
    <w:rsid w:val="00AC3045"/>
    <w:rsid w:val="00AC35E4"/>
    <w:rsid w:val="00AD1D1A"/>
    <w:rsid w:val="00AE1556"/>
    <w:rsid w:val="00AE57D3"/>
    <w:rsid w:val="00AF30BA"/>
    <w:rsid w:val="00AF6A21"/>
    <w:rsid w:val="00B033D5"/>
    <w:rsid w:val="00B043E8"/>
    <w:rsid w:val="00B063FA"/>
    <w:rsid w:val="00B101C6"/>
    <w:rsid w:val="00B1104B"/>
    <w:rsid w:val="00B142BD"/>
    <w:rsid w:val="00B14760"/>
    <w:rsid w:val="00B221B2"/>
    <w:rsid w:val="00B2423E"/>
    <w:rsid w:val="00B2467C"/>
    <w:rsid w:val="00B257CA"/>
    <w:rsid w:val="00B257E7"/>
    <w:rsid w:val="00B315AF"/>
    <w:rsid w:val="00B407E7"/>
    <w:rsid w:val="00B42CD9"/>
    <w:rsid w:val="00B47600"/>
    <w:rsid w:val="00B55FBD"/>
    <w:rsid w:val="00B637C9"/>
    <w:rsid w:val="00B641B5"/>
    <w:rsid w:val="00B64AE2"/>
    <w:rsid w:val="00B74DDE"/>
    <w:rsid w:val="00B77D98"/>
    <w:rsid w:val="00B82384"/>
    <w:rsid w:val="00B90F11"/>
    <w:rsid w:val="00B91DD7"/>
    <w:rsid w:val="00B943BD"/>
    <w:rsid w:val="00B9492F"/>
    <w:rsid w:val="00B9743E"/>
    <w:rsid w:val="00BA0C27"/>
    <w:rsid w:val="00BB19E1"/>
    <w:rsid w:val="00BC07D7"/>
    <w:rsid w:val="00BC0943"/>
    <w:rsid w:val="00BC09DA"/>
    <w:rsid w:val="00BC556C"/>
    <w:rsid w:val="00BD145C"/>
    <w:rsid w:val="00BD545A"/>
    <w:rsid w:val="00BE1D11"/>
    <w:rsid w:val="00BE25AE"/>
    <w:rsid w:val="00BE2EF1"/>
    <w:rsid w:val="00BE4FD2"/>
    <w:rsid w:val="00BE790B"/>
    <w:rsid w:val="00BF0F46"/>
    <w:rsid w:val="00BF3D01"/>
    <w:rsid w:val="00C001DD"/>
    <w:rsid w:val="00C0636E"/>
    <w:rsid w:val="00C1595B"/>
    <w:rsid w:val="00C162DB"/>
    <w:rsid w:val="00C17A3A"/>
    <w:rsid w:val="00C20DEA"/>
    <w:rsid w:val="00C21118"/>
    <w:rsid w:val="00C32ED8"/>
    <w:rsid w:val="00C358A7"/>
    <w:rsid w:val="00C40C55"/>
    <w:rsid w:val="00C41A4F"/>
    <w:rsid w:val="00C54468"/>
    <w:rsid w:val="00C54D86"/>
    <w:rsid w:val="00C562A6"/>
    <w:rsid w:val="00C60DD8"/>
    <w:rsid w:val="00C779E5"/>
    <w:rsid w:val="00C822D5"/>
    <w:rsid w:val="00C83CB4"/>
    <w:rsid w:val="00C916D0"/>
    <w:rsid w:val="00C94BFE"/>
    <w:rsid w:val="00C9525A"/>
    <w:rsid w:val="00CA5972"/>
    <w:rsid w:val="00CA6A76"/>
    <w:rsid w:val="00CB0807"/>
    <w:rsid w:val="00CB0CB4"/>
    <w:rsid w:val="00CB65B2"/>
    <w:rsid w:val="00CC0F05"/>
    <w:rsid w:val="00CC3463"/>
    <w:rsid w:val="00CC46DD"/>
    <w:rsid w:val="00CD2F25"/>
    <w:rsid w:val="00CE1761"/>
    <w:rsid w:val="00CE2BBF"/>
    <w:rsid w:val="00CF5035"/>
    <w:rsid w:val="00D00746"/>
    <w:rsid w:val="00D01624"/>
    <w:rsid w:val="00D04D92"/>
    <w:rsid w:val="00D07DEF"/>
    <w:rsid w:val="00D07E36"/>
    <w:rsid w:val="00D10E15"/>
    <w:rsid w:val="00D13407"/>
    <w:rsid w:val="00D140DE"/>
    <w:rsid w:val="00D15484"/>
    <w:rsid w:val="00D17E6A"/>
    <w:rsid w:val="00D21415"/>
    <w:rsid w:val="00D24A7D"/>
    <w:rsid w:val="00D30B78"/>
    <w:rsid w:val="00D3380F"/>
    <w:rsid w:val="00D369E4"/>
    <w:rsid w:val="00D41F5E"/>
    <w:rsid w:val="00D44D44"/>
    <w:rsid w:val="00D46326"/>
    <w:rsid w:val="00D470EB"/>
    <w:rsid w:val="00D60DB4"/>
    <w:rsid w:val="00D6312C"/>
    <w:rsid w:val="00D63229"/>
    <w:rsid w:val="00D64E3E"/>
    <w:rsid w:val="00D76AC7"/>
    <w:rsid w:val="00D81E2C"/>
    <w:rsid w:val="00D82501"/>
    <w:rsid w:val="00D8664E"/>
    <w:rsid w:val="00D9358F"/>
    <w:rsid w:val="00D96ADE"/>
    <w:rsid w:val="00D97F7A"/>
    <w:rsid w:val="00DA1D77"/>
    <w:rsid w:val="00DA78DA"/>
    <w:rsid w:val="00DB030F"/>
    <w:rsid w:val="00DB092D"/>
    <w:rsid w:val="00DB1250"/>
    <w:rsid w:val="00DB2018"/>
    <w:rsid w:val="00DB2A0F"/>
    <w:rsid w:val="00DB3EC6"/>
    <w:rsid w:val="00DB58AF"/>
    <w:rsid w:val="00DE41F9"/>
    <w:rsid w:val="00DF09D7"/>
    <w:rsid w:val="00DF1831"/>
    <w:rsid w:val="00DF30E5"/>
    <w:rsid w:val="00E04704"/>
    <w:rsid w:val="00E06D3B"/>
    <w:rsid w:val="00E279B0"/>
    <w:rsid w:val="00E430DC"/>
    <w:rsid w:val="00E4491C"/>
    <w:rsid w:val="00E46D1C"/>
    <w:rsid w:val="00E46FA3"/>
    <w:rsid w:val="00E518F5"/>
    <w:rsid w:val="00E571D8"/>
    <w:rsid w:val="00E644C3"/>
    <w:rsid w:val="00E7363A"/>
    <w:rsid w:val="00E8245C"/>
    <w:rsid w:val="00E83CAF"/>
    <w:rsid w:val="00E91238"/>
    <w:rsid w:val="00E93C37"/>
    <w:rsid w:val="00E9626C"/>
    <w:rsid w:val="00E97343"/>
    <w:rsid w:val="00EA34EE"/>
    <w:rsid w:val="00EA7022"/>
    <w:rsid w:val="00EB4DA8"/>
    <w:rsid w:val="00EB53FA"/>
    <w:rsid w:val="00EB76FB"/>
    <w:rsid w:val="00EC1DCC"/>
    <w:rsid w:val="00EC2301"/>
    <w:rsid w:val="00EC76FA"/>
    <w:rsid w:val="00EC7A09"/>
    <w:rsid w:val="00ED5FCF"/>
    <w:rsid w:val="00ED75D8"/>
    <w:rsid w:val="00EE18DC"/>
    <w:rsid w:val="00EE4912"/>
    <w:rsid w:val="00EE4C54"/>
    <w:rsid w:val="00EE546D"/>
    <w:rsid w:val="00EF2B9A"/>
    <w:rsid w:val="00EF5B02"/>
    <w:rsid w:val="00F017E6"/>
    <w:rsid w:val="00F237A0"/>
    <w:rsid w:val="00F33084"/>
    <w:rsid w:val="00F3411D"/>
    <w:rsid w:val="00F37F20"/>
    <w:rsid w:val="00F41461"/>
    <w:rsid w:val="00F44104"/>
    <w:rsid w:val="00F50B0C"/>
    <w:rsid w:val="00F5452C"/>
    <w:rsid w:val="00F56992"/>
    <w:rsid w:val="00F56D1C"/>
    <w:rsid w:val="00F65225"/>
    <w:rsid w:val="00F668D1"/>
    <w:rsid w:val="00F769A3"/>
    <w:rsid w:val="00F7724C"/>
    <w:rsid w:val="00F80529"/>
    <w:rsid w:val="00F865D4"/>
    <w:rsid w:val="00FA0B79"/>
    <w:rsid w:val="00FA1571"/>
    <w:rsid w:val="00FA2006"/>
    <w:rsid w:val="00FA4444"/>
    <w:rsid w:val="00FA7E64"/>
    <w:rsid w:val="00FC06B9"/>
    <w:rsid w:val="00FC0783"/>
    <w:rsid w:val="00FD2EBC"/>
    <w:rsid w:val="00FD443A"/>
    <w:rsid w:val="00FD45C7"/>
    <w:rsid w:val="00FE292E"/>
    <w:rsid w:val="00FE47B5"/>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95DE-8629-4729-9BC1-015941E5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2020-03-31T19:14:00Z</cp:lastPrinted>
  <dcterms:created xsi:type="dcterms:W3CDTF">2020-03-31T20:29:00Z</dcterms:created>
  <dcterms:modified xsi:type="dcterms:W3CDTF">2020-03-31T20:29:00Z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