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01" w:rsidRDefault="000F7C01" w:rsidP="000F7C01">
      <w:pPr>
        <w:spacing w:after="0" w:line="240" w:lineRule="auto"/>
      </w:pPr>
    </w:p>
    <w:p w:rsidR="0064721A" w:rsidRPr="00C17A3A" w:rsidRDefault="00C17A3A" w:rsidP="00C17A3A">
      <w:pPr>
        <w:spacing w:after="0" w:line="240" w:lineRule="auto"/>
        <w:jc w:val="center"/>
        <w:rPr>
          <w:rFonts w:ascii="Tempus Sans ITC" w:hAnsi="Tempus Sans ITC"/>
          <w:b/>
          <w:color w:val="0066FF"/>
          <w:sz w:val="40"/>
          <w:szCs w:val="40"/>
          <w:u w:val="single"/>
        </w:rPr>
      </w:pPr>
      <w:bookmarkStart w:id="0" w:name="_GoBack"/>
      <w:bookmarkEnd w:id="0"/>
      <w:r w:rsidRPr="00C17A3A">
        <w:rPr>
          <w:rFonts w:ascii="Tempus Sans ITC" w:hAnsi="Tempus Sans ITC"/>
          <w:b/>
          <w:color w:val="0066FF"/>
          <w:sz w:val="40"/>
          <w:szCs w:val="40"/>
          <w:u w:val="single"/>
        </w:rPr>
        <w:t>Antichrist</w:t>
      </w:r>
    </w:p>
    <w:p w:rsidR="000F7C01" w:rsidRDefault="000F7C01" w:rsidP="000F7C01">
      <w:pPr>
        <w:spacing w:after="0" w:line="240" w:lineRule="auto"/>
        <w:rPr>
          <w:rFonts w:ascii="Tempus Sans ITC" w:hAnsi="Tempus Sans ITC"/>
        </w:rPr>
      </w:pPr>
    </w:p>
    <w:p w:rsidR="000F7C01" w:rsidRPr="00C17A3A" w:rsidRDefault="000F7C01" w:rsidP="00C17A3A">
      <w:pPr>
        <w:spacing w:after="0" w:line="240" w:lineRule="auto"/>
        <w:jc w:val="center"/>
        <w:rPr>
          <w:rFonts w:ascii="Tempus Sans ITC" w:hAnsi="Tempus Sans ITC"/>
          <w:b/>
          <w:color w:val="0066FF"/>
        </w:rPr>
      </w:pPr>
      <w:r w:rsidRPr="00C17A3A">
        <w:rPr>
          <w:rFonts w:ascii="Tempus Sans ITC" w:hAnsi="Tempus Sans ITC"/>
          <w:b/>
          <w:i/>
          <w:color w:val="0066FF"/>
        </w:rPr>
        <w:t>“Little children, it is the last hour; and as you have heard that the Antichrist is coming, even now many antichrists have come, by which we know that it was the last hour.’</w:t>
      </w:r>
      <w:r w:rsidRPr="00C17A3A">
        <w:rPr>
          <w:rFonts w:ascii="Tempus Sans ITC" w:hAnsi="Tempus Sans ITC"/>
          <w:b/>
          <w:color w:val="0066FF"/>
        </w:rPr>
        <w:t xml:space="preserve">  1 John 2:18</w:t>
      </w:r>
    </w:p>
    <w:p w:rsidR="000F7C01" w:rsidRDefault="000F7C01" w:rsidP="000F7C01">
      <w:pPr>
        <w:spacing w:after="0" w:line="240" w:lineRule="auto"/>
        <w:rPr>
          <w:rFonts w:ascii="Tempus Sans ITC" w:hAnsi="Tempus Sans ITC"/>
        </w:rPr>
      </w:pPr>
    </w:p>
    <w:p w:rsidR="000F7C01" w:rsidRDefault="000F7C01" w:rsidP="00C17A3A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ab/>
        <w:t>Can you think of a scarier passage than that one?  For ge</w:t>
      </w:r>
      <w:r w:rsidR="00C17A3A">
        <w:rPr>
          <w:rFonts w:ascii="Tempus Sans ITC" w:hAnsi="Tempus Sans ITC"/>
        </w:rPr>
        <w:t>nerations, men have been wildly</w:t>
      </w:r>
      <w:r>
        <w:rPr>
          <w:rFonts w:ascii="Tempus Sans ITC" w:hAnsi="Tempus Sans ITC"/>
        </w:rPr>
        <w:t xml:space="preserve"> pounding pulpits across the globe</w:t>
      </w:r>
      <w:r w:rsidR="006E47AE">
        <w:rPr>
          <w:rFonts w:ascii="Tempus Sans ITC" w:hAnsi="Tempus Sans ITC"/>
        </w:rPr>
        <w:t>,</w:t>
      </w:r>
      <w:r>
        <w:rPr>
          <w:rFonts w:ascii="Tempus Sans ITC" w:hAnsi="Tempus Sans ITC"/>
        </w:rPr>
        <w:t xml:space="preserve"> warning followers that a </w:t>
      </w:r>
      <w:r w:rsidR="00C17A3A">
        <w:rPr>
          <w:rFonts w:ascii="Tempus Sans ITC" w:hAnsi="Tempus Sans ITC"/>
        </w:rPr>
        <w:t>ferocious beast called the</w:t>
      </w:r>
      <w:r>
        <w:rPr>
          <w:rFonts w:ascii="Tempus Sans ITC" w:hAnsi="Tempus Sans ITC"/>
        </w:rPr>
        <w:t xml:space="preserve"> </w:t>
      </w:r>
      <w:r w:rsidR="00A9295A">
        <w:rPr>
          <w:rFonts w:ascii="Tempus Sans ITC" w:hAnsi="Tempus Sans ITC"/>
        </w:rPr>
        <w:t>“</w:t>
      </w:r>
      <w:r>
        <w:rPr>
          <w:rFonts w:ascii="Tempus Sans ITC" w:hAnsi="Tempus Sans ITC"/>
        </w:rPr>
        <w:t>Antichrist</w:t>
      </w:r>
      <w:r w:rsidR="00A9295A">
        <w:rPr>
          <w:rFonts w:ascii="Tempus Sans ITC" w:hAnsi="Tempus Sans ITC"/>
        </w:rPr>
        <w:t>”</w:t>
      </w:r>
      <w:r>
        <w:rPr>
          <w:rFonts w:ascii="Tempus Sans ITC" w:hAnsi="Tempus Sans ITC"/>
        </w:rPr>
        <w:t xml:space="preserve"> is coming</w:t>
      </w:r>
      <w:r w:rsidR="00C17A3A">
        <w:rPr>
          <w:rFonts w:ascii="Tempus Sans ITC" w:hAnsi="Tempus Sans ITC"/>
        </w:rPr>
        <w:t xml:space="preserve"> </w:t>
      </w:r>
      <w:r>
        <w:rPr>
          <w:rFonts w:ascii="Tempus Sans ITC" w:hAnsi="Tempus Sans ITC"/>
        </w:rPr>
        <w:t>shortly or during some “rapture”</w:t>
      </w:r>
      <w:r w:rsidR="00C17A3A">
        <w:rPr>
          <w:rFonts w:ascii="Tempus Sans ITC" w:hAnsi="Tempus Sans ITC"/>
        </w:rPr>
        <w:t xml:space="preserve"> time table</w:t>
      </w:r>
      <w:r>
        <w:rPr>
          <w:rFonts w:ascii="Tempus Sans ITC" w:hAnsi="Tempus Sans ITC"/>
        </w:rPr>
        <w:t xml:space="preserve"> and for the most part, humanity is doomed!</w:t>
      </w:r>
    </w:p>
    <w:p w:rsidR="000F7C01" w:rsidRDefault="00A9295A" w:rsidP="00C17A3A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ab/>
        <w:t xml:space="preserve">The word Antichrist </w:t>
      </w:r>
      <w:r w:rsidR="00C17A3A">
        <w:rPr>
          <w:rFonts w:ascii="Tempus Sans ITC" w:hAnsi="Tempus Sans ITC"/>
        </w:rPr>
        <w:t>is simply a transliteration of</w:t>
      </w:r>
      <w:r>
        <w:rPr>
          <w:rFonts w:ascii="Tempus Sans ITC" w:hAnsi="Tempus Sans ITC"/>
        </w:rPr>
        <w:t xml:space="preserve"> the </w:t>
      </w:r>
      <w:r w:rsidR="00D04D92">
        <w:rPr>
          <w:rFonts w:ascii="Tempus Sans ITC" w:hAnsi="Tempus Sans ITC"/>
        </w:rPr>
        <w:t>Greek phrase</w:t>
      </w:r>
      <w:r>
        <w:rPr>
          <w:rFonts w:ascii="Tempus Sans ITC" w:hAnsi="Tempus Sans ITC"/>
        </w:rPr>
        <w:t xml:space="preserve"> </w:t>
      </w:r>
      <w:r w:rsidRPr="00C17A3A">
        <w:rPr>
          <w:rFonts w:ascii="Tempus Sans ITC" w:hAnsi="Tempus Sans ITC"/>
          <w:b/>
          <w:color w:val="0066FF"/>
          <w:u w:val="single"/>
        </w:rPr>
        <w:t>ANTICHRISTOS</w:t>
      </w:r>
      <w:r>
        <w:rPr>
          <w:rFonts w:ascii="Tempus Sans ITC" w:hAnsi="Tempus Sans ITC"/>
        </w:rPr>
        <w:t xml:space="preserve"> which is no</w:t>
      </w:r>
      <w:r w:rsidR="00C17A3A">
        <w:rPr>
          <w:rFonts w:ascii="Tempus Sans ITC" w:hAnsi="Tempus Sans ITC"/>
        </w:rPr>
        <w:t>t nearly as complicated as famous religious leaders</w:t>
      </w:r>
      <w:r>
        <w:rPr>
          <w:rFonts w:ascii="Tempus Sans ITC" w:hAnsi="Tempus Sans ITC"/>
        </w:rPr>
        <w:t xml:space="preserve"> want you to believe.  Antichrist is</w:t>
      </w:r>
      <w:r w:rsidR="00C17A3A">
        <w:rPr>
          <w:rFonts w:ascii="Tempus Sans ITC" w:hAnsi="Tempus Sans ITC"/>
        </w:rPr>
        <w:t>: agai</w:t>
      </w:r>
      <w:r w:rsidR="00D04D92">
        <w:rPr>
          <w:rFonts w:ascii="Tempus Sans ITC" w:hAnsi="Tempus Sans ITC"/>
        </w:rPr>
        <w:t>nst Christ and this term expresses</w:t>
      </w:r>
      <w:r w:rsidR="00C17A3A">
        <w:rPr>
          <w:rFonts w:ascii="Tempus Sans ITC" w:hAnsi="Tempus Sans ITC"/>
        </w:rPr>
        <w:t xml:space="preserve"> </w:t>
      </w:r>
      <w:r>
        <w:rPr>
          <w:rFonts w:ascii="Tempus Sans ITC" w:hAnsi="Tempus Sans ITC"/>
        </w:rPr>
        <w:t>more of an “it” than a “he/she”.  Although the Old Testament is filled with expressions that warrant</w:t>
      </w:r>
      <w:r w:rsidR="00D04D92">
        <w:rPr>
          <w:rFonts w:ascii="Tempus Sans ITC" w:hAnsi="Tempus Sans ITC"/>
        </w:rPr>
        <w:t xml:space="preserve"> similar</w:t>
      </w:r>
      <w:r>
        <w:rPr>
          <w:rFonts w:ascii="Tempus Sans ITC" w:hAnsi="Tempus Sans ITC"/>
        </w:rPr>
        <w:t xml:space="preserve"> alarm, like </w:t>
      </w:r>
      <w:r w:rsidRPr="006E47AE">
        <w:rPr>
          <w:rFonts w:ascii="Tempus Sans ITC" w:hAnsi="Tempus Sans ITC"/>
          <w:b/>
          <w:color w:val="0066FF"/>
        </w:rPr>
        <w:t>Daniel 11:36</w:t>
      </w:r>
      <w:r w:rsidRPr="006E47AE">
        <w:rPr>
          <w:rFonts w:ascii="Tempus Sans ITC" w:hAnsi="Tempus Sans ITC"/>
          <w:color w:val="0066FF"/>
        </w:rPr>
        <w:t xml:space="preserve"> </w:t>
      </w:r>
      <w:r w:rsidR="006E47AE">
        <w:rPr>
          <w:rFonts w:ascii="Tempus Sans ITC" w:hAnsi="Tempus Sans ITC"/>
        </w:rPr>
        <w:t>in describing a king who</w:t>
      </w:r>
      <w:r>
        <w:rPr>
          <w:rFonts w:ascii="Tempus Sans ITC" w:hAnsi="Tempus Sans ITC"/>
        </w:rPr>
        <w:t xml:space="preserve"> sees himself above </w:t>
      </w:r>
      <w:r w:rsidR="006E47AE">
        <w:rPr>
          <w:rFonts w:ascii="Tempus Sans ITC" w:hAnsi="Tempus Sans ITC"/>
        </w:rPr>
        <w:t xml:space="preserve">all that is </w:t>
      </w:r>
      <w:r>
        <w:rPr>
          <w:rFonts w:ascii="Tempus Sans ITC" w:hAnsi="Tempus Sans ITC"/>
        </w:rPr>
        <w:t>God, desiring</w:t>
      </w:r>
      <w:r w:rsidR="006E47AE">
        <w:rPr>
          <w:rFonts w:ascii="Tempus Sans ITC" w:hAnsi="Tempus Sans ITC"/>
        </w:rPr>
        <w:t xml:space="preserve"> to be praised </w:t>
      </w:r>
      <w:r>
        <w:rPr>
          <w:rFonts w:ascii="Tempus Sans ITC" w:hAnsi="Tempus Sans ITC"/>
        </w:rPr>
        <w:t xml:space="preserve">as a god who </w:t>
      </w:r>
      <w:r w:rsidR="006E47AE">
        <w:rPr>
          <w:rFonts w:ascii="Tempus Sans ITC" w:hAnsi="Tempus Sans ITC"/>
        </w:rPr>
        <w:t>will attempt</w:t>
      </w:r>
      <w:r>
        <w:rPr>
          <w:rFonts w:ascii="Tempus Sans ITC" w:hAnsi="Tempus Sans ITC"/>
        </w:rPr>
        <w:t xml:space="preserve"> to make war against God and His people and</w:t>
      </w:r>
      <w:r w:rsidR="006E47AE">
        <w:rPr>
          <w:rFonts w:ascii="Tempus Sans ITC" w:hAnsi="Tempus Sans ITC"/>
        </w:rPr>
        <w:t xml:space="preserve"> find for themselves a measure for </w:t>
      </w:r>
      <w:r>
        <w:rPr>
          <w:rFonts w:ascii="Tempus Sans ITC" w:hAnsi="Tempus Sans ITC"/>
        </w:rPr>
        <w:t>God’</w:t>
      </w:r>
      <w:r w:rsidR="006E47AE">
        <w:rPr>
          <w:rFonts w:ascii="Tempus Sans ITC" w:hAnsi="Tempus Sans ITC"/>
        </w:rPr>
        <w:t>s wrath in a determined time,</w:t>
      </w:r>
      <w:r>
        <w:rPr>
          <w:rFonts w:ascii="Tempus Sans ITC" w:hAnsi="Tempus Sans ITC"/>
        </w:rPr>
        <w:t xml:space="preserve"> Christians need not fall prey to </w:t>
      </w:r>
      <w:r w:rsidR="006E47AE">
        <w:rPr>
          <w:rFonts w:ascii="Tempus Sans ITC" w:hAnsi="Tempus Sans ITC"/>
        </w:rPr>
        <w:t>the</w:t>
      </w:r>
      <w:r>
        <w:rPr>
          <w:rFonts w:ascii="Tempus Sans ITC" w:hAnsi="Tempus Sans ITC"/>
        </w:rPr>
        <w:t xml:space="preserve"> scare tactics</w:t>
      </w:r>
      <w:r w:rsidR="006E47AE">
        <w:rPr>
          <w:rFonts w:ascii="Tempus Sans ITC" w:hAnsi="Tempus Sans ITC"/>
        </w:rPr>
        <w:t xml:space="preserve"> by the emotional antics of most deno</w:t>
      </w:r>
      <w:r w:rsidR="00D04D92">
        <w:rPr>
          <w:rFonts w:ascii="Tempus Sans ITC" w:hAnsi="Tempus Sans ITC"/>
        </w:rPr>
        <w:t>minational preachers about “Antichrist’!</w:t>
      </w:r>
    </w:p>
    <w:p w:rsidR="00A9295A" w:rsidRDefault="00D04D92" w:rsidP="00C17A3A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ab/>
        <w:t>John is fairly direct</w:t>
      </w:r>
      <w:r w:rsidR="00A9295A">
        <w:rPr>
          <w:rFonts w:ascii="Tempus Sans ITC" w:hAnsi="Tempus Sans ITC"/>
        </w:rPr>
        <w:t xml:space="preserve"> in h</w:t>
      </w:r>
      <w:r w:rsidR="006E47AE">
        <w:rPr>
          <w:rFonts w:ascii="Tempus Sans ITC" w:hAnsi="Tempus Sans ITC"/>
        </w:rPr>
        <w:t>is approach to this subject.  With</w:t>
      </w:r>
      <w:r w:rsidR="00A9295A">
        <w:rPr>
          <w:rFonts w:ascii="Tempus Sans ITC" w:hAnsi="Tempus Sans ITC"/>
        </w:rPr>
        <w:t xml:space="preserve"> the next verse he states, </w:t>
      </w:r>
      <w:r w:rsidR="00A9295A" w:rsidRPr="00C17A3A">
        <w:rPr>
          <w:rFonts w:ascii="Tempus Sans ITC" w:hAnsi="Tempus Sans ITC"/>
          <w:b/>
          <w:i/>
          <w:color w:val="0066FF"/>
        </w:rPr>
        <w:t>“They went out from us, but they were not of us; for if they had been of us, they would have continued with us; but they went out that they might be made manifest, that none of them were of us.”</w:t>
      </w:r>
      <w:r w:rsidR="00A9295A" w:rsidRPr="00C17A3A">
        <w:rPr>
          <w:rFonts w:ascii="Tempus Sans ITC" w:hAnsi="Tempus Sans ITC"/>
          <w:color w:val="0066FF"/>
        </w:rPr>
        <w:t xml:space="preserve">  </w:t>
      </w:r>
      <w:r>
        <w:rPr>
          <w:rFonts w:ascii="Tempus Sans ITC" w:hAnsi="Tempus Sans ITC"/>
        </w:rPr>
        <w:t>The warning John gave</w:t>
      </w:r>
      <w:r w:rsidR="006E47AE">
        <w:rPr>
          <w:rFonts w:ascii="Tempus Sans ITC" w:hAnsi="Tempus Sans ITC"/>
        </w:rPr>
        <w:t xml:space="preserve"> the</w:t>
      </w:r>
      <w:r w:rsidR="00A9295A">
        <w:rPr>
          <w:rFonts w:ascii="Tempus Sans ITC" w:hAnsi="Tempus Sans ITC"/>
        </w:rPr>
        <w:t xml:space="preserve"> 1</w:t>
      </w:r>
      <w:r w:rsidR="00A9295A" w:rsidRPr="00A9295A">
        <w:rPr>
          <w:rFonts w:ascii="Tempus Sans ITC" w:hAnsi="Tempus Sans ITC"/>
          <w:vertAlign w:val="superscript"/>
        </w:rPr>
        <w:t>st</w:t>
      </w:r>
      <w:r w:rsidR="006E47AE">
        <w:rPr>
          <w:rFonts w:ascii="Tempus Sans ITC" w:hAnsi="Tempus Sans ITC"/>
        </w:rPr>
        <w:t xml:space="preserve"> century church</w:t>
      </w:r>
      <w:r>
        <w:rPr>
          <w:rFonts w:ascii="Tempus Sans ITC" w:hAnsi="Tempus Sans ITC"/>
        </w:rPr>
        <w:t xml:space="preserve"> was for them to</w:t>
      </w:r>
      <w:r w:rsidR="00A9295A">
        <w:rPr>
          <w:rFonts w:ascii="Tempus Sans ITC" w:hAnsi="Tempus Sans ITC"/>
        </w:rPr>
        <w:t xml:space="preserve"> be on the look-out for a “they</w:t>
      </w:r>
      <w:r w:rsidR="006E47AE">
        <w:rPr>
          <w:rFonts w:ascii="Tempus Sans ITC" w:hAnsi="Tempus Sans ITC"/>
        </w:rPr>
        <w:t xml:space="preserve">”… </w:t>
      </w:r>
      <w:r w:rsidR="00A9295A" w:rsidRPr="006E47AE">
        <w:rPr>
          <w:rFonts w:ascii="Tempus Sans ITC" w:hAnsi="Tempus Sans ITC"/>
          <w:b/>
          <w:i/>
          <w:color w:val="0066FF"/>
        </w:rPr>
        <w:t>they went out from us!</w:t>
      </w:r>
      <w:r w:rsidR="00A9295A" w:rsidRPr="006E47AE">
        <w:rPr>
          <w:rFonts w:ascii="Tempus Sans ITC" w:hAnsi="Tempus Sans ITC"/>
          <w:color w:val="0066FF"/>
        </w:rPr>
        <w:t xml:space="preserve">  </w:t>
      </w:r>
      <w:r w:rsidR="00A9295A">
        <w:rPr>
          <w:rFonts w:ascii="Tempus Sans ITC" w:hAnsi="Tempus Sans ITC"/>
        </w:rPr>
        <w:t>These were Ch</w:t>
      </w:r>
      <w:r w:rsidR="006E47AE">
        <w:rPr>
          <w:rFonts w:ascii="Tempus Sans ITC" w:hAnsi="Tempus Sans ITC"/>
        </w:rPr>
        <w:t>ristians who used to be</w:t>
      </w:r>
      <w:r w:rsidR="00A9295A">
        <w:rPr>
          <w:rFonts w:ascii="Tempus Sans ITC" w:hAnsi="Tempus Sans ITC"/>
        </w:rPr>
        <w:t xml:space="preserve"> in fellowship with Jo</w:t>
      </w:r>
      <w:r w:rsidR="006E47AE">
        <w:rPr>
          <w:rFonts w:ascii="Tempus Sans ITC" w:hAnsi="Tempus Sans ITC"/>
        </w:rPr>
        <w:t>hn, but no longer.  They</w:t>
      </w:r>
      <w:r>
        <w:rPr>
          <w:rFonts w:ascii="Tempus Sans ITC" w:hAnsi="Tempus Sans ITC"/>
        </w:rPr>
        <w:t xml:space="preserve"> </w:t>
      </w:r>
      <w:r w:rsidR="006E47AE">
        <w:rPr>
          <w:rFonts w:ascii="Tempus Sans ITC" w:hAnsi="Tempus Sans ITC"/>
        </w:rPr>
        <w:t>stand against Christ, teaching</w:t>
      </w:r>
      <w:r w:rsidR="00A9295A">
        <w:rPr>
          <w:rFonts w:ascii="Tempus Sans ITC" w:hAnsi="Tempus Sans ITC"/>
        </w:rPr>
        <w:t xml:space="preserve"> doc</w:t>
      </w:r>
      <w:r w:rsidR="006E47AE">
        <w:rPr>
          <w:rFonts w:ascii="Tempus Sans ITC" w:hAnsi="Tempus Sans ITC"/>
        </w:rPr>
        <w:t xml:space="preserve">trines contrary to John with the primary one being </w:t>
      </w:r>
      <w:r w:rsidR="00A9295A">
        <w:rPr>
          <w:rFonts w:ascii="Tempus Sans ITC" w:hAnsi="Tempus Sans ITC"/>
        </w:rPr>
        <w:t>the denial of Jesus as the Christ (</w:t>
      </w:r>
      <w:r w:rsidR="00A9295A" w:rsidRPr="00C17A3A">
        <w:rPr>
          <w:rFonts w:ascii="Tempus Sans ITC" w:hAnsi="Tempus Sans ITC"/>
          <w:b/>
          <w:color w:val="0066FF"/>
        </w:rPr>
        <w:t>1 John 2:23</w:t>
      </w:r>
      <w:r w:rsidR="006E47AE">
        <w:rPr>
          <w:rFonts w:ascii="Tempus Sans ITC" w:hAnsi="Tempus Sans ITC"/>
        </w:rPr>
        <w:t xml:space="preserve">) </w:t>
      </w:r>
      <w:r>
        <w:rPr>
          <w:rFonts w:ascii="Tempus Sans ITC" w:hAnsi="Tempus Sans ITC"/>
        </w:rPr>
        <w:t>because</w:t>
      </w:r>
      <w:r w:rsidR="006E47AE">
        <w:rPr>
          <w:rFonts w:ascii="Tempus Sans ITC" w:hAnsi="Tempus Sans ITC"/>
        </w:rPr>
        <w:t xml:space="preserve"> Jesus was of flesh</w:t>
      </w:r>
      <w:r w:rsidR="005F0600">
        <w:rPr>
          <w:rFonts w:ascii="Tempus Sans ITC" w:hAnsi="Tempus Sans ITC"/>
        </w:rPr>
        <w:t xml:space="preserve"> </w:t>
      </w:r>
      <w:r w:rsidR="00C17A3A">
        <w:rPr>
          <w:rFonts w:ascii="Tempus Sans ITC" w:hAnsi="Tempus Sans ITC"/>
          <w:b/>
          <w:color w:val="0066FF"/>
        </w:rPr>
        <w:t>(1 John 4:</w:t>
      </w:r>
      <w:r w:rsidR="005F0600" w:rsidRPr="00C17A3A">
        <w:rPr>
          <w:rFonts w:ascii="Tempus Sans ITC" w:hAnsi="Tempus Sans ITC"/>
          <w:b/>
          <w:color w:val="0066FF"/>
        </w:rPr>
        <w:t>3</w:t>
      </w:r>
      <w:r>
        <w:rPr>
          <w:rFonts w:ascii="Tempus Sans ITC" w:hAnsi="Tempus Sans ITC"/>
        </w:rPr>
        <w:t>).  There was</w:t>
      </w:r>
      <w:r w:rsidR="006E47AE">
        <w:rPr>
          <w:rFonts w:ascii="Tempus Sans ITC" w:hAnsi="Tempus Sans ITC"/>
        </w:rPr>
        <w:t xml:space="preserve"> considerable</w:t>
      </w:r>
      <w:r w:rsidR="005F0600">
        <w:rPr>
          <w:rFonts w:ascii="Tempus Sans ITC" w:hAnsi="Tempus Sans ITC"/>
        </w:rPr>
        <w:t xml:space="preserve"> resistance to the truth that Jesus of Nazar</w:t>
      </w:r>
      <w:r w:rsidR="006E47AE">
        <w:rPr>
          <w:rFonts w:ascii="Tempus Sans ITC" w:hAnsi="Tempus Sans ITC"/>
        </w:rPr>
        <w:t>eth (a man) is the Christ and those opposing</w:t>
      </w:r>
      <w:r>
        <w:rPr>
          <w:rFonts w:ascii="Tempus Sans ITC" w:hAnsi="Tempus Sans ITC"/>
        </w:rPr>
        <w:t xml:space="preserve"> such wer</w:t>
      </w:r>
      <w:r w:rsidR="006E47AE">
        <w:rPr>
          <w:rFonts w:ascii="Tempus Sans ITC" w:hAnsi="Tempus Sans ITC"/>
        </w:rPr>
        <w:t>e</w:t>
      </w:r>
      <w:r w:rsidR="005F0600">
        <w:rPr>
          <w:rFonts w:ascii="Tempus Sans ITC" w:hAnsi="Tempus Sans ITC"/>
        </w:rPr>
        <w:t xml:space="preserve"> </w:t>
      </w:r>
      <w:r w:rsidR="006E47AE">
        <w:rPr>
          <w:rFonts w:ascii="Tempus Sans ITC" w:hAnsi="Tempus Sans ITC"/>
        </w:rPr>
        <w:t>“</w:t>
      </w:r>
      <w:r w:rsidR="005F0600">
        <w:rPr>
          <w:rFonts w:ascii="Tempus Sans ITC" w:hAnsi="Tempus Sans ITC"/>
        </w:rPr>
        <w:t>against Christ</w:t>
      </w:r>
      <w:r w:rsidR="006E47AE">
        <w:rPr>
          <w:rFonts w:ascii="Tempus Sans ITC" w:hAnsi="Tempus Sans ITC"/>
        </w:rPr>
        <w:t>”</w:t>
      </w:r>
      <w:r w:rsidR="005F0600">
        <w:rPr>
          <w:rFonts w:ascii="Tempus Sans ITC" w:hAnsi="Tempus Sans ITC"/>
        </w:rPr>
        <w:t>.</w:t>
      </w:r>
    </w:p>
    <w:p w:rsidR="005F0600" w:rsidRPr="000F7C01" w:rsidRDefault="005F0600" w:rsidP="00C17A3A">
      <w:pPr>
        <w:spacing w:after="0" w:line="240" w:lineRule="auto"/>
        <w:jc w:val="both"/>
        <w:rPr>
          <w:rFonts w:ascii="Tempus Sans ITC" w:hAnsi="Tempus Sans ITC"/>
        </w:rPr>
      </w:pPr>
      <w:r>
        <w:rPr>
          <w:rFonts w:ascii="Tempus Sans ITC" w:hAnsi="Tempus Sans ITC"/>
        </w:rPr>
        <w:tab/>
        <w:t>The spirit of</w:t>
      </w:r>
      <w:r w:rsidR="006E47AE">
        <w:rPr>
          <w:rFonts w:ascii="Tempus Sans ITC" w:hAnsi="Tempus Sans ITC"/>
        </w:rPr>
        <w:t xml:space="preserve"> antichrist continues</w:t>
      </w:r>
      <w:r w:rsidR="00D04D92">
        <w:rPr>
          <w:rFonts w:ascii="Tempus Sans ITC" w:hAnsi="Tempus Sans ITC"/>
        </w:rPr>
        <w:t xml:space="preserve"> today.  Maybe not so much in opposing the truth that </w:t>
      </w:r>
      <w:r>
        <w:rPr>
          <w:rFonts w:ascii="Tempus Sans ITC" w:hAnsi="Tempus Sans ITC"/>
        </w:rPr>
        <w:t>Jesus Christ cam</w:t>
      </w:r>
      <w:r w:rsidR="00D04D92">
        <w:rPr>
          <w:rFonts w:ascii="Tempus Sans ITC" w:hAnsi="Tempus Sans ITC"/>
        </w:rPr>
        <w:t>e in the flesh, but a host of doctrines which are not keeping or found in</w:t>
      </w:r>
      <w:r w:rsidR="006E47AE">
        <w:rPr>
          <w:rFonts w:ascii="Tempus Sans ITC" w:hAnsi="Tempus Sans ITC"/>
        </w:rPr>
        <w:t xml:space="preserve"> the New Testament Scriptures</w:t>
      </w:r>
      <w:r>
        <w:rPr>
          <w:rFonts w:ascii="Tempus Sans ITC" w:hAnsi="Tempus Sans ITC"/>
        </w:rPr>
        <w:t xml:space="preserve"> as</w:t>
      </w:r>
      <w:r w:rsidR="00D04D92">
        <w:rPr>
          <w:rFonts w:ascii="Tempus Sans ITC" w:hAnsi="Tempus Sans ITC"/>
        </w:rPr>
        <w:t xml:space="preserve"> spoken of in </w:t>
      </w:r>
      <w:r w:rsidRPr="00C17A3A">
        <w:rPr>
          <w:rFonts w:ascii="Tempus Sans ITC" w:hAnsi="Tempus Sans ITC"/>
          <w:b/>
          <w:color w:val="0066FF"/>
        </w:rPr>
        <w:t>2 John 7-11</w:t>
      </w:r>
      <w:r>
        <w:rPr>
          <w:rFonts w:ascii="Tempus Sans ITC" w:hAnsi="Tempus Sans ITC"/>
        </w:rPr>
        <w:t xml:space="preserve">.  These </w:t>
      </w:r>
      <w:r w:rsidR="006E47AE">
        <w:rPr>
          <w:rFonts w:ascii="Tempus Sans ITC" w:hAnsi="Tempus Sans ITC"/>
        </w:rPr>
        <w:t>people are deceivers.  T</w:t>
      </w:r>
      <w:r w:rsidR="00D04D92">
        <w:rPr>
          <w:rFonts w:ascii="Tempus Sans ITC" w:hAnsi="Tempus Sans ITC"/>
        </w:rPr>
        <w:t>hey’</w:t>
      </w:r>
      <w:r>
        <w:rPr>
          <w:rFonts w:ascii="Tempus Sans ITC" w:hAnsi="Tempus Sans ITC"/>
        </w:rPr>
        <w:t>re doing the devil’</w:t>
      </w:r>
      <w:r w:rsidR="006E47AE">
        <w:rPr>
          <w:rFonts w:ascii="Tempus Sans ITC" w:hAnsi="Tempus Sans ITC"/>
        </w:rPr>
        <w:t>s bidding and can be found</w:t>
      </w:r>
      <w:r>
        <w:rPr>
          <w:rFonts w:ascii="Tempus Sans ITC" w:hAnsi="Tempus Sans ITC"/>
        </w:rPr>
        <w:t xml:space="preserve"> </w:t>
      </w:r>
      <w:r w:rsidR="006E47AE">
        <w:rPr>
          <w:rFonts w:ascii="Tempus Sans ITC" w:hAnsi="Tempus Sans ITC"/>
        </w:rPr>
        <w:t xml:space="preserve">anywhere!  We </w:t>
      </w:r>
      <w:r w:rsidR="00D04D92">
        <w:rPr>
          <w:rFonts w:ascii="Tempus Sans ITC" w:hAnsi="Tempus Sans ITC"/>
        </w:rPr>
        <w:t xml:space="preserve">must not extend </w:t>
      </w:r>
      <w:r>
        <w:rPr>
          <w:rFonts w:ascii="Tempus Sans ITC" w:hAnsi="Tempus Sans ITC"/>
        </w:rPr>
        <w:t>false teacher</w:t>
      </w:r>
      <w:r w:rsidR="006E47AE">
        <w:rPr>
          <w:rFonts w:ascii="Tempus Sans ITC" w:hAnsi="Tempus Sans ITC"/>
        </w:rPr>
        <w:t xml:space="preserve">s the right hand of fellowship.  </w:t>
      </w:r>
      <w:r>
        <w:rPr>
          <w:rFonts w:ascii="Tempus Sans ITC" w:hAnsi="Tempus Sans ITC"/>
        </w:rPr>
        <w:t>John forbids such</w:t>
      </w:r>
      <w:r w:rsidR="006E47AE">
        <w:rPr>
          <w:rFonts w:ascii="Tempus Sans ITC" w:hAnsi="Tempus Sans ITC"/>
        </w:rPr>
        <w:t xml:space="preserve">!  To </w:t>
      </w:r>
      <w:r w:rsidR="00D04D92">
        <w:rPr>
          <w:rFonts w:ascii="Tempus Sans ITC" w:hAnsi="Tempus Sans ITC"/>
        </w:rPr>
        <w:t>do such is to have fellowship in</w:t>
      </w:r>
      <w:r>
        <w:rPr>
          <w:rFonts w:ascii="Tempus Sans ITC" w:hAnsi="Tempus Sans ITC"/>
        </w:rPr>
        <w:t xml:space="preserve"> the spirit of</w:t>
      </w:r>
      <w:r w:rsidR="006E47AE">
        <w:rPr>
          <w:rFonts w:ascii="Tempus Sans ITC" w:hAnsi="Tempus Sans ITC"/>
        </w:rPr>
        <w:t xml:space="preserve"> antichrist!</w:t>
      </w:r>
      <w:r>
        <w:rPr>
          <w:rFonts w:ascii="Tempus Sans ITC" w:hAnsi="Tempus Sans ITC"/>
        </w:rPr>
        <w:t xml:space="preserve">  Fellowship </w:t>
      </w:r>
      <w:r w:rsidR="006E47AE">
        <w:rPr>
          <w:rFonts w:ascii="Tempus Sans ITC" w:hAnsi="Tempus Sans ITC"/>
        </w:rPr>
        <w:t>with Jesus insists that we abide in His doctrine</w:t>
      </w:r>
      <w:r>
        <w:rPr>
          <w:rFonts w:ascii="Tempus Sans ITC" w:hAnsi="Tempus Sans ITC"/>
        </w:rPr>
        <w:t xml:space="preserve"> – </w:t>
      </w:r>
      <w:r w:rsidR="006E47AE">
        <w:rPr>
          <w:rFonts w:ascii="Tempus Sans ITC" w:hAnsi="Tempus Sans ITC"/>
        </w:rPr>
        <w:t>any other way is the way of “</w:t>
      </w:r>
      <w:r>
        <w:rPr>
          <w:rFonts w:ascii="Tempus Sans ITC" w:hAnsi="Tempus Sans ITC"/>
        </w:rPr>
        <w:t>antichrist</w:t>
      </w:r>
      <w:r w:rsidR="006E47AE">
        <w:rPr>
          <w:rFonts w:ascii="Tempus Sans ITC" w:hAnsi="Tempus Sans ITC"/>
        </w:rPr>
        <w:t>”</w:t>
      </w:r>
      <w:r>
        <w:rPr>
          <w:rFonts w:ascii="Tempus Sans ITC" w:hAnsi="Tempus Sans ITC"/>
        </w:rPr>
        <w:t>!</w:t>
      </w:r>
      <w:r w:rsidR="00D04D92">
        <w:rPr>
          <w:rFonts w:ascii="Tempus Sans ITC" w:hAnsi="Tempus Sans ITC"/>
        </w:rPr>
        <w:t xml:space="preserve">       - </w:t>
      </w:r>
      <w:r w:rsidR="00C17A3A">
        <w:rPr>
          <w:rFonts w:ascii="Tempus Sans ITC" w:hAnsi="Tempus Sans ITC"/>
        </w:rPr>
        <w:t>Ken Sils</w:t>
      </w:r>
    </w:p>
    <w:sectPr w:rsidR="005F0600" w:rsidRPr="000F7C01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56" w:rsidRDefault="00AE1556">
      <w:pPr>
        <w:spacing w:after="0" w:line="240" w:lineRule="auto"/>
      </w:pPr>
      <w:r>
        <w:separator/>
      </w:r>
    </w:p>
  </w:endnote>
  <w:endnote w:type="continuationSeparator" w:id="0">
    <w:p w:rsidR="00AE1556" w:rsidRDefault="00AE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0F7C01" w:rsidRDefault="00D01624" w:rsidP="000F7C01">
    <w:pPr>
      <w:pStyle w:val="Foot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rPr>
        <w:rFonts w:ascii="Book Antiqua" w:hAnsi="Book Antiqua"/>
        <w:b/>
        <w:color w:val="0066FF"/>
        <w:sz w:val="28"/>
        <w:szCs w:val="28"/>
        <w:u w:val="single"/>
      </w:rPr>
    </w:pPr>
    <w:r w:rsidRPr="000F7C01">
      <w:rPr>
        <w:rFonts w:ascii="Book Antiqua" w:hAnsi="Book Antiqua"/>
        <w:b/>
        <w:color w:val="0066FF"/>
        <w:sz w:val="28"/>
        <w:szCs w:val="28"/>
      </w:rPr>
      <w:t xml:space="preserve">             </w:t>
    </w:r>
    <w:r w:rsidRPr="000F7C01">
      <w:rPr>
        <w:rFonts w:ascii="Book Antiqua" w:hAnsi="Book Antiqua"/>
        <w:b/>
        <w:color w:val="0066FF"/>
        <w:sz w:val="28"/>
        <w:szCs w:val="28"/>
        <w:u w:val="single"/>
      </w:rPr>
      <w:t>SUNDAY SERVICES</w:t>
    </w:r>
    <w:r w:rsidRPr="000F7C01">
      <w:rPr>
        <w:rFonts w:ascii="Book Antiqua" w:hAnsi="Book Antiqua"/>
        <w:b/>
        <w:color w:val="0066FF"/>
        <w:sz w:val="28"/>
        <w:szCs w:val="28"/>
      </w:rPr>
      <w:t xml:space="preserve">                              </w:t>
    </w:r>
    <w:r w:rsidRPr="000F7C01">
      <w:rPr>
        <w:rFonts w:ascii="Book Antiqua" w:hAnsi="Book Antiqua"/>
        <w:b/>
        <w:color w:val="0066FF"/>
        <w:sz w:val="28"/>
        <w:szCs w:val="28"/>
        <w:u w:val="single"/>
      </w:rPr>
      <w:t>WEDNESDAY SERVICE</w:t>
    </w:r>
  </w:p>
  <w:p w:rsidR="00A83CB6" w:rsidRPr="000F7C01" w:rsidRDefault="00D01624" w:rsidP="000F7C01">
    <w:pPr>
      <w:pStyle w:val="Foot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rPr>
        <w:rFonts w:ascii="Book Antiqua" w:hAnsi="Book Antiqua"/>
        <w:b/>
        <w:color w:val="0066FF"/>
      </w:rPr>
    </w:pPr>
    <w:r w:rsidRPr="000F7C01">
      <w:rPr>
        <w:rFonts w:ascii="Book Antiqua" w:hAnsi="Book Antiqua"/>
        <w:b/>
        <w:color w:val="0066FF"/>
      </w:rPr>
      <w:t xml:space="preserve">      Morning Assemblies… 9:00 &amp; 10:30 AM                                  Bible Classes… 7:00 PM   </w:t>
    </w:r>
  </w:p>
  <w:p w:rsidR="00A83CB6" w:rsidRPr="000F7C01" w:rsidRDefault="00D01624" w:rsidP="000F7C01">
    <w:pPr>
      <w:pStyle w:val="Foot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rPr>
        <w:color w:val="0066FF"/>
      </w:rPr>
    </w:pPr>
    <w:r w:rsidRPr="000F7C01">
      <w:rPr>
        <w:rFonts w:ascii="Book Antiqua" w:hAnsi="Book Antiqua"/>
        <w:b/>
        <w:color w:val="0066FF"/>
      </w:rPr>
      <w:t xml:space="preserve">                  Bible Classes… 9:40 AM</w:t>
    </w:r>
    <w:r w:rsidRPr="000F7C01">
      <w:rPr>
        <w:rFonts w:ascii="Book Antiqua" w:hAnsi="Book Antiqua"/>
        <w:b/>
        <w:color w:val="0066FF"/>
      </w:rPr>
      <w:tab/>
      <w:t xml:space="preserve">                                     </w:t>
    </w:r>
    <w:r w:rsidR="001F1B4B" w:rsidRPr="000F7C01">
      <w:rPr>
        <w:rFonts w:ascii="Book Antiqua" w:hAnsi="Book Antiqua"/>
        <w:b/>
        <w:color w:val="0066FF"/>
      </w:rPr>
      <w:t xml:space="preserve">         </w:t>
    </w:r>
    <w:r w:rsidR="00990A03" w:rsidRPr="000F7C01">
      <w:rPr>
        <w:rFonts w:ascii="Book Antiqua" w:hAnsi="Book Antiqua"/>
        <w:b/>
        <w:color w:val="0066FF"/>
      </w:rPr>
      <w:t xml:space="preserve"> </w:t>
    </w:r>
    <w:r w:rsidR="001F1B4B" w:rsidRPr="000F7C01">
      <w:rPr>
        <w:rFonts w:ascii="Book Antiqua" w:hAnsi="Book Antiqua"/>
        <w:b/>
        <w:color w:val="0066FF"/>
      </w:rPr>
      <w:t xml:space="preserve"> </w:t>
    </w:r>
    <w:r w:rsidR="00A1414B" w:rsidRPr="000F7C01">
      <w:rPr>
        <w:rFonts w:ascii="Book Antiqua" w:hAnsi="Book Antiqua"/>
        <w:b/>
        <w:color w:val="0066FF"/>
      </w:rPr>
      <w:t xml:space="preserve">  </w:t>
    </w:r>
    <w:r w:rsidR="00990A03" w:rsidRPr="000F7C01">
      <w:rPr>
        <w:rFonts w:ascii="Book Antiqua" w:hAnsi="Book Antiqua"/>
        <w:b/>
        <w:color w:val="0066FF"/>
      </w:rPr>
      <w:t>T</w:t>
    </w:r>
    <w:r w:rsidR="000F7C01">
      <w:rPr>
        <w:rFonts w:ascii="Book Antiqua" w:hAnsi="Book Antiqua"/>
        <w:b/>
        <w:color w:val="0066FF"/>
      </w:rPr>
      <w:t>oday’s Date… 07/07</w:t>
    </w:r>
    <w:r w:rsidR="005672AB" w:rsidRPr="000F7C01">
      <w:rPr>
        <w:rFonts w:ascii="Book Antiqua" w:hAnsi="Book Antiqua"/>
        <w:b/>
        <w:color w:val="0066FF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56" w:rsidRDefault="00AE1556">
      <w:pPr>
        <w:spacing w:after="0" w:line="240" w:lineRule="auto"/>
      </w:pPr>
      <w:r>
        <w:separator/>
      </w:r>
    </w:p>
  </w:footnote>
  <w:footnote w:type="continuationSeparator" w:id="0">
    <w:p w:rsidR="00AE1556" w:rsidRDefault="00AE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man Old Style" w:hAnsi="Bookman Old Style" w:cs="Shonar Bangla"/>
        <w:b/>
        <w:color w:val="0066FF"/>
        <w:sz w:val="64"/>
        <w:szCs w:val="64"/>
        <w:u w:val="single"/>
      </w:rPr>
    </w:pPr>
    <w:r w:rsidRPr="000F7C01">
      <w:rPr>
        <w:rFonts w:ascii="Bookman Old Style" w:hAnsi="Bookman Old Style" w:cs="Shonar Bangla"/>
        <w:b/>
        <w:color w:val="0066FF"/>
        <w:sz w:val="64"/>
        <w:szCs w:val="64"/>
        <w:u w:val="single"/>
      </w:rPr>
      <w:t>The West Mobile Motivator</w:t>
    </w: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man Old Style" w:hAnsi="Bookman Old Style" w:cs="Shonar Bangla"/>
        <w:b/>
        <w:color w:val="0066FF"/>
        <w:sz w:val="36"/>
        <w:szCs w:val="36"/>
      </w:rPr>
    </w:pPr>
    <w:r w:rsidRPr="000F7C01">
      <w:rPr>
        <w:rFonts w:ascii="Bookman Old Style" w:hAnsi="Bookman Old Style" w:cs="Shonar Bangla"/>
        <w:b/>
        <w:color w:val="0066FF"/>
        <w:sz w:val="36"/>
        <w:szCs w:val="36"/>
      </w:rPr>
      <w:t>West Mobile Church Of Christ – Mobile, Alabama</w:t>
    </w:r>
  </w:p>
  <w:p w:rsidR="00A83CB6" w:rsidRPr="000F7C01" w:rsidRDefault="00A83CB6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 Antiqua" w:hAnsi="Book Antiqua" w:cs="Shonar Bangla"/>
        <w:b/>
        <w:color w:val="0066FF"/>
        <w:sz w:val="20"/>
        <w:szCs w:val="20"/>
      </w:rPr>
    </w:pP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 Antiqua" w:hAnsi="Book Antiqua" w:cs="Shonar Bangla"/>
        <w:b/>
        <w:i/>
        <w:color w:val="0066FF"/>
        <w:sz w:val="24"/>
        <w:szCs w:val="24"/>
      </w:rPr>
    </w:pPr>
    <w:r w:rsidRPr="000F7C01">
      <w:rPr>
        <w:rFonts w:ascii="Book Antiqua" w:hAnsi="Book Antiqua" w:cs="Shonar Bangla"/>
        <w:b/>
        <w:i/>
        <w:color w:val="0066FF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 Antiqua" w:hAnsi="Book Antiqua" w:cs="Shonar Bangla"/>
        <w:b/>
        <w:i/>
        <w:color w:val="0066FF"/>
        <w:sz w:val="24"/>
        <w:szCs w:val="24"/>
      </w:rPr>
    </w:pPr>
    <w:r w:rsidRPr="000F7C01">
      <w:rPr>
        <w:rFonts w:ascii="Book Antiqua" w:hAnsi="Book Antiqua" w:cs="Shonar Bangla"/>
        <w:b/>
        <w:i/>
        <w:color w:val="0066FF"/>
        <w:sz w:val="24"/>
        <w:szCs w:val="24"/>
      </w:rPr>
      <w:t>that they may lay hold on eternal life, 1 Timothy 6:17-18.”</w:t>
    </w: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rPr>
        <w:rFonts w:ascii="Ebrima" w:hAnsi="Ebrima" w:cs="Shonar Bangla"/>
        <w:b/>
        <w:color w:val="0066FF"/>
        <w:sz w:val="20"/>
        <w:szCs w:val="20"/>
      </w:rPr>
    </w:pPr>
    <w:r w:rsidRPr="000F7C01">
      <w:rPr>
        <w:rFonts w:ascii="Ebrima" w:hAnsi="Ebrima" w:cs="Shonar Bangla"/>
        <w:b/>
        <w:color w:val="0066FF"/>
        <w:sz w:val="24"/>
        <w:szCs w:val="24"/>
      </w:rPr>
      <w:t xml:space="preserve"> </w:t>
    </w: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rPr>
        <w:rFonts w:ascii="Ebrima" w:hAnsi="Ebrima" w:cs="Shonar Bangla"/>
        <w:b/>
        <w:color w:val="0066FF"/>
        <w:sz w:val="20"/>
        <w:szCs w:val="20"/>
      </w:rPr>
    </w:pPr>
    <w:r w:rsidRPr="000F7C01">
      <w:rPr>
        <w:rFonts w:ascii="Ebrima" w:hAnsi="Ebrima" w:cs="Shonar Bangla"/>
        <w:b/>
        <w:color w:val="0066FF"/>
        <w:sz w:val="20"/>
        <w:szCs w:val="20"/>
      </w:rPr>
      <w:t xml:space="preserve">       </w:t>
    </w:r>
    <w:r w:rsidRPr="000F7C01">
      <w:rPr>
        <w:rFonts w:ascii="Ebrima" w:hAnsi="Ebrima" w:cs="Shonar Bangla"/>
        <w:b/>
        <w:color w:val="0066FF"/>
        <w:sz w:val="24"/>
        <w:szCs w:val="24"/>
      </w:rPr>
      <w:t>129 Hillcrest Road                                                                  Ken Sils, Evangelist</w:t>
    </w: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rPr>
        <w:rFonts w:ascii="Ebrima" w:hAnsi="Ebrima" w:cs="Shonar Bangla"/>
        <w:b/>
        <w:i/>
        <w:color w:val="0066FF"/>
        <w:sz w:val="24"/>
        <w:szCs w:val="24"/>
      </w:rPr>
    </w:pPr>
    <w:r w:rsidRPr="000F7C01">
      <w:rPr>
        <w:rFonts w:ascii="Ebrima" w:hAnsi="Ebrima" w:cs="Shonar Bangla"/>
        <w:b/>
        <w:color w:val="0066FF"/>
        <w:sz w:val="24"/>
        <w:szCs w:val="24"/>
      </w:rPr>
      <w:t xml:space="preserve">       Mobile, AL 36608                                                                     (251) 342-4144</w:t>
    </w:r>
  </w:p>
  <w:p w:rsidR="00A83CB6" w:rsidRPr="000F7C01" w:rsidRDefault="00A83CB6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man Old Style" w:hAnsi="Bookman Old Style" w:cs="Shonar Bangla"/>
        <w:b/>
        <w:color w:val="0066FF"/>
        <w:sz w:val="8"/>
        <w:szCs w:val="8"/>
      </w:rPr>
    </w:pP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man Old Style" w:hAnsi="Bookman Old Style" w:cs="Shonar Bangla"/>
        <w:b/>
        <w:i/>
        <w:color w:val="0066FF"/>
        <w:sz w:val="24"/>
        <w:szCs w:val="24"/>
      </w:rPr>
    </w:pPr>
    <w:r w:rsidRPr="000F7C01">
      <w:rPr>
        <w:rFonts w:ascii="Bookman Old Style" w:hAnsi="Bookman Old Style" w:cs="Shonar Bangla"/>
        <w:b/>
        <w:color w:val="0066FF"/>
        <w:sz w:val="24"/>
        <w:szCs w:val="24"/>
      </w:rPr>
      <w:t xml:space="preserve">website: </w:t>
    </w:r>
    <w:r w:rsidRPr="000F7C01">
      <w:rPr>
        <w:rFonts w:ascii="Bookman Old Style" w:hAnsi="Bookman Old Style" w:cs="Shonar Bangla"/>
        <w:b/>
        <w:i/>
        <w:color w:val="0066FF"/>
        <w:sz w:val="24"/>
        <w:szCs w:val="24"/>
      </w:rPr>
      <w:t>westmobilechurch.com</w:t>
    </w:r>
  </w:p>
  <w:p w:rsidR="00A83CB6" w:rsidRPr="000F7C01" w:rsidRDefault="00D01624" w:rsidP="000F7C01">
    <w:pPr>
      <w:pStyle w:val="Header"/>
      <w:pBdr>
        <w:top w:val="thinThickSmallGap" w:sz="24" w:space="0" w:color="FF0000"/>
        <w:left w:val="thinThickSmallGap" w:sz="24" w:space="4" w:color="FF0000"/>
        <w:bottom w:val="thickThinSmallGap" w:sz="24" w:space="1" w:color="FF0000"/>
        <w:right w:val="thickThinSmallGap" w:sz="24" w:space="4" w:color="FF0000"/>
      </w:pBdr>
      <w:shd w:val="clear" w:color="auto" w:fill="E5F0FF"/>
      <w:jc w:val="center"/>
      <w:rPr>
        <w:rFonts w:ascii="Bookman Old Style" w:hAnsi="Bookman Old Style" w:cs="Shonar Bangla"/>
        <w:b/>
        <w:i/>
        <w:color w:val="0066FF"/>
        <w:sz w:val="8"/>
        <w:szCs w:val="8"/>
      </w:rPr>
    </w:pPr>
    <w:r w:rsidRPr="000F7C01">
      <w:rPr>
        <w:rFonts w:ascii="Bookman Old Style" w:hAnsi="Bookman Old Style" w:cs="Shonar Bangla"/>
        <w:b/>
        <w:color w:val="0066FF"/>
        <w:sz w:val="24"/>
        <w:szCs w:val="24"/>
      </w:rPr>
      <w:t xml:space="preserve">fb: </w:t>
    </w:r>
    <w:r w:rsidRPr="000F7C01">
      <w:rPr>
        <w:rFonts w:ascii="Bookman Old Style" w:hAnsi="Bookman Old Style" w:cs="Shonar Bangla"/>
        <w:b/>
        <w:i/>
        <w:color w:val="0066FF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57E6"/>
    <w:rsid w:val="000A726E"/>
    <w:rsid w:val="000C7911"/>
    <w:rsid w:val="000D709C"/>
    <w:rsid w:val="000E157A"/>
    <w:rsid w:val="000F42BD"/>
    <w:rsid w:val="000F7C01"/>
    <w:rsid w:val="001043DB"/>
    <w:rsid w:val="00110D68"/>
    <w:rsid w:val="00115E89"/>
    <w:rsid w:val="001205D8"/>
    <w:rsid w:val="001217F0"/>
    <w:rsid w:val="0012456B"/>
    <w:rsid w:val="00126FC7"/>
    <w:rsid w:val="00131C22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49A3"/>
    <w:rsid w:val="00174AC8"/>
    <w:rsid w:val="00176346"/>
    <w:rsid w:val="00180321"/>
    <w:rsid w:val="00191B19"/>
    <w:rsid w:val="001943CD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6733"/>
    <w:rsid w:val="00276C56"/>
    <w:rsid w:val="002834CB"/>
    <w:rsid w:val="00290CEF"/>
    <w:rsid w:val="002963BA"/>
    <w:rsid w:val="002A0CD9"/>
    <w:rsid w:val="002A6013"/>
    <w:rsid w:val="002A62A1"/>
    <w:rsid w:val="002B6861"/>
    <w:rsid w:val="002C0143"/>
    <w:rsid w:val="002C3CD3"/>
    <w:rsid w:val="002C77D8"/>
    <w:rsid w:val="002D2E96"/>
    <w:rsid w:val="002D50FC"/>
    <w:rsid w:val="002D6922"/>
    <w:rsid w:val="002D6C82"/>
    <w:rsid w:val="002E6956"/>
    <w:rsid w:val="002F4441"/>
    <w:rsid w:val="002F58C1"/>
    <w:rsid w:val="003000CE"/>
    <w:rsid w:val="00301CB0"/>
    <w:rsid w:val="00302F86"/>
    <w:rsid w:val="003037CE"/>
    <w:rsid w:val="0030755E"/>
    <w:rsid w:val="00311582"/>
    <w:rsid w:val="00311AC6"/>
    <w:rsid w:val="00312A57"/>
    <w:rsid w:val="00322B6D"/>
    <w:rsid w:val="00326077"/>
    <w:rsid w:val="0033409D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0E7F"/>
    <w:rsid w:val="00363133"/>
    <w:rsid w:val="00367F4B"/>
    <w:rsid w:val="003753BA"/>
    <w:rsid w:val="00380F1D"/>
    <w:rsid w:val="0038188B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1D91"/>
    <w:rsid w:val="003D1D76"/>
    <w:rsid w:val="003E5274"/>
    <w:rsid w:val="003F1913"/>
    <w:rsid w:val="003F1F74"/>
    <w:rsid w:val="003F2A68"/>
    <w:rsid w:val="003F5C9C"/>
    <w:rsid w:val="004014E5"/>
    <w:rsid w:val="00401AD3"/>
    <w:rsid w:val="00403487"/>
    <w:rsid w:val="00405F8C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7B4C"/>
    <w:rsid w:val="0048344C"/>
    <w:rsid w:val="00491A7A"/>
    <w:rsid w:val="004922BC"/>
    <w:rsid w:val="00493C62"/>
    <w:rsid w:val="00497792"/>
    <w:rsid w:val="004B3C52"/>
    <w:rsid w:val="004B4277"/>
    <w:rsid w:val="004B7581"/>
    <w:rsid w:val="004C168B"/>
    <w:rsid w:val="004C357B"/>
    <w:rsid w:val="004C7A05"/>
    <w:rsid w:val="004D1579"/>
    <w:rsid w:val="004E0856"/>
    <w:rsid w:val="004E1DDA"/>
    <w:rsid w:val="004E24EC"/>
    <w:rsid w:val="004E3002"/>
    <w:rsid w:val="004E5D89"/>
    <w:rsid w:val="004E6A6F"/>
    <w:rsid w:val="004E6AD2"/>
    <w:rsid w:val="004F20ED"/>
    <w:rsid w:val="004F6E6C"/>
    <w:rsid w:val="00500E87"/>
    <w:rsid w:val="00514203"/>
    <w:rsid w:val="00515987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61603"/>
    <w:rsid w:val="00564BCD"/>
    <w:rsid w:val="005672AB"/>
    <w:rsid w:val="005700A4"/>
    <w:rsid w:val="00572C66"/>
    <w:rsid w:val="00573B40"/>
    <w:rsid w:val="0057727A"/>
    <w:rsid w:val="005776D0"/>
    <w:rsid w:val="00581CF2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0600"/>
    <w:rsid w:val="005F3A19"/>
    <w:rsid w:val="0060789E"/>
    <w:rsid w:val="00615C86"/>
    <w:rsid w:val="00625F4D"/>
    <w:rsid w:val="00630075"/>
    <w:rsid w:val="0063241F"/>
    <w:rsid w:val="006324B9"/>
    <w:rsid w:val="00635E71"/>
    <w:rsid w:val="00637766"/>
    <w:rsid w:val="0064401D"/>
    <w:rsid w:val="0064721A"/>
    <w:rsid w:val="00647C28"/>
    <w:rsid w:val="00652DB8"/>
    <w:rsid w:val="006577B4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47AE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3F39"/>
    <w:rsid w:val="00741BC0"/>
    <w:rsid w:val="00755339"/>
    <w:rsid w:val="0077167E"/>
    <w:rsid w:val="00772A38"/>
    <w:rsid w:val="00777023"/>
    <w:rsid w:val="00784CD2"/>
    <w:rsid w:val="00792CBA"/>
    <w:rsid w:val="007966D1"/>
    <w:rsid w:val="007A1AAF"/>
    <w:rsid w:val="007B42CD"/>
    <w:rsid w:val="007B5F52"/>
    <w:rsid w:val="007B60D0"/>
    <w:rsid w:val="007B6475"/>
    <w:rsid w:val="007D04E8"/>
    <w:rsid w:val="007D309A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16030"/>
    <w:rsid w:val="008237F1"/>
    <w:rsid w:val="00831C2C"/>
    <w:rsid w:val="00832F1C"/>
    <w:rsid w:val="0083538D"/>
    <w:rsid w:val="008411A1"/>
    <w:rsid w:val="0085089F"/>
    <w:rsid w:val="0085110A"/>
    <w:rsid w:val="00851B97"/>
    <w:rsid w:val="00853D04"/>
    <w:rsid w:val="0085564C"/>
    <w:rsid w:val="0086593A"/>
    <w:rsid w:val="0087097D"/>
    <w:rsid w:val="008715B8"/>
    <w:rsid w:val="00882E1C"/>
    <w:rsid w:val="00882FDA"/>
    <w:rsid w:val="008867F6"/>
    <w:rsid w:val="008A63D4"/>
    <w:rsid w:val="008B5046"/>
    <w:rsid w:val="008B6879"/>
    <w:rsid w:val="008B71DF"/>
    <w:rsid w:val="008C1E55"/>
    <w:rsid w:val="008F602D"/>
    <w:rsid w:val="0090122F"/>
    <w:rsid w:val="009033D5"/>
    <w:rsid w:val="00913FD1"/>
    <w:rsid w:val="00927F17"/>
    <w:rsid w:val="009360C4"/>
    <w:rsid w:val="009366E0"/>
    <w:rsid w:val="00951F23"/>
    <w:rsid w:val="00961C4C"/>
    <w:rsid w:val="00972E75"/>
    <w:rsid w:val="0097421D"/>
    <w:rsid w:val="00975103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7A71"/>
    <w:rsid w:val="00A009CC"/>
    <w:rsid w:val="00A02BF3"/>
    <w:rsid w:val="00A047DE"/>
    <w:rsid w:val="00A05069"/>
    <w:rsid w:val="00A07DBF"/>
    <w:rsid w:val="00A1414B"/>
    <w:rsid w:val="00A141BA"/>
    <w:rsid w:val="00A14D76"/>
    <w:rsid w:val="00A17BCD"/>
    <w:rsid w:val="00A253DF"/>
    <w:rsid w:val="00A25C2A"/>
    <w:rsid w:val="00A26FFD"/>
    <w:rsid w:val="00A452D6"/>
    <w:rsid w:val="00A45D20"/>
    <w:rsid w:val="00A5776C"/>
    <w:rsid w:val="00A612DC"/>
    <w:rsid w:val="00A63668"/>
    <w:rsid w:val="00A658B2"/>
    <w:rsid w:val="00A6792F"/>
    <w:rsid w:val="00A7258B"/>
    <w:rsid w:val="00A73D77"/>
    <w:rsid w:val="00A776F6"/>
    <w:rsid w:val="00A83CB6"/>
    <w:rsid w:val="00A9295A"/>
    <w:rsid w:val="00A95CC4"/>
    <w:rsid w:val="00AB1FBA"/>
    <w:rsid w:val="00AB2DCB"/>
    <w:rsid w:val="00AC0842"/>
    <w:rsid w:val="00AC291A"/>
    <w:rsid w:val="00AC3045"/>
    <w:rsid w:val="00AD1D1A"/>
    <w:rsid w:val="00AE1556"/>
    <w:rsid w:val="00AE57D3"/>
    <w:rsid w:val="00AF30BA"/>
    <w:rsid w:val="00AF6A21"/>
    <w:rsid w:val="00B033D5"/>
    <w:rsid w:val="00B063FA"/>
    <w:rsid w:val="00B1104B"/>
    <w:rsid w:val="00B142BD"/>
    <w:rsid w:val="00B14760"/>
    <w:rsid w:val="00B221B2"/>
    <w:rsid w:val="00B2467C"/>
    <w:rsid w:val="00B257E7"/>
    <w:rsid w:val="00B315AF"/>
    <w:rsid w:val="00B47600"/>
    <w:rsid w:val="00B64AE2"/>
    <w:rsid w:val="00B74DDE"/>
    <w:rsid w:val="00B77D98"/>
    <w:rsid w:val="00B82384"/>
    <w:rsid w:val="00B91DD7"/>
    <w:rsid w:val="00B943BD"/>
    <w:rsid w:val="00B9492F"/>
    <w:rsid w:val="00B9743E"/>
    <w:rsid w:val="00BA0C27"/>
    <w:rsid w:val="00BC09DA"/>
    <w:rsid w:val="00BC556C"/>
    <w:rsid w:val="00BD545A"/>
    <w:rsid w:val="00BE2EF1"/>
    <w:rsid w:val="00BE4FD2"/>
    <w:rsid w:val="00BE790B"/>
    <w:rsid w:val="00BF0F46"/>
    <w:rsid w:val="00BF3D01"/>
    <w:rsid w:val="00C0636E"/>
    <w:rsid w:val="00C1595B"/>
    <w:rsid w:val="00C162DB"/>
    <w:rsid w:val="00C17A3A"/>
    <w:rsid w:val="00C21118"/>
    <w:rsid w:val="00C358A7"/>
    <w:rsid w:val="00C40C55"/>
    <w:rsid w:val="00C41A4F"/>
    <w:rsid w:val="00C54468"/>
    <w:rsid w:val="00C60DD8"/>
    <w:rsid w:val="00C779E5"/>
    <w:rsid w:val="00C916D0"/>
    <w:rsid w:val="00C9525A"/>
    <w:rsid w:val="00CA5972"/>
    <w:rsid w:val="00CA6A76"/>
    <w:rsid w:val="00CB0807"/>
    <w:rsid w:val="00CB65B2"/>
    <w:rsid w:val="00CC3463"/>
    <w:rsid w:val="00CC46DD"/>
    <w:rsid w:val="00CD2F25"/>
    <w:rsid w:val="00CE1761"/>
    <w:rsid w:val="00CE2BBF"/>
    <w:rsid w:val="00CF5035"/>
    <w:rsid w:val="00D00746"/>
    <w:rsid w:val="00D01624"/>
    <w:rsid w:val="00D04D92"/>
    <w:rsid w:val="00D07E36"/>
    <w:rsid w:val="00D140DE"/>
    <w:rsid w:val="00D17E6A"/>
    <w:rsid w:val="00D21415"/>
    <w:rsid w:val="00D24A7D"/>
    <w:rsid w:val="00D3380F"/>
    <w:rsid w:val="00D369E4"/>
    <w:rsid w:val="00D41F5E"/>
    <w:rsid w:val="00D44D44"/>
    <w:rsid w:val="00D46326"/>
    <w:rsid w:val="00D470EB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3EC6"/>
    <w:rsid w:val="00DB58AF"/>
    <w:rsid w:val="00DE41F9"/>
    <w:rsid w:val="00DF09D7"/>
    <w:rsid w:val="00DF1831"/>
    <w:rsid w:val="00E04704"/>
    <w:rsid w:val="00E06D3B"/>
    <w:rsid w:val="00E279B0"/>
    <w:rsid w:val="00E430DC"/>
    <w:rsid w:val="00E4491C"/>
    <w:rsid w:val="00E46FA3"/>
    <w:rsid w:val="00E518F5"/>
    <w:rsid w:val="00E644C3"/>
    <w:rsid w:val="00E83CAF"/>
    <w:rsid w:val="00E91238"/>
    <w:rsid w:val="00EA34EE"/>
    <w:rsid w:val="00EA7022"/>
    <w:rsid w:val="00EB4DA8"/>
    <w:rsid w:val="00EB53FA"/>
    <w:rsid w:val="00EB76FB"/>
    <w:rsid w:val="00EC2301"/>
    <w:rsid w:val="00EC76FA"/>
    <w:rsid w:val="00EC7A09"/>
    <w:rsid w:val="00EE4912"/>
    <w:rsid w:val="00EE4C54"/>
    <w:rsid w:val="00EE546D"/>
    <w:rsid w:val="00EF2B9A"/>
    <w:rsid w:val="00F017E6"/>
    <w:rsid w:val="00F33084"/>
    <w:rsid w:val="00F37F20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6BB8-D89A-4732-8A04-2BDA6600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2019-07-04T20:32:00Z</cp:lastPrinted>
  <dcterms:created xsi:type="dcterms:W3CDTF">2019-07-04T20:35:00Z</dcterms:created>
  <dcterms:modified xsi:type="dcterms:W3CDTF">2019-07-04T20:35:00Z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